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2508" w14:textId="77777777" w:rsidR="00955F02" w:rsidRPr="005436C1" w:rsidRDefault="00652C22" w:rsidP="00955F02">
      <w:pPr>
        <w:rPr>
          <w:rFonts w:cstheme="minorHAnsi"/>
          <w:sz w:val="20"/>
          <w:szCs w:val="20"/>
        </w:rPr>
      </w:pPr>
      <w:r w:rsidRPr="00652C22">
        <w:rPr>
          <w:rFonts w:ascii="Calibri" w:hAnsi="Calibri" w:cs="Calibri"/>
          <w:b/>
          <w:bCs/>
          <w:noProof/>
          <w:color w:val="44546A" w:themeColor="text2"/>
          <w:lang w:eastAsia="hr-HR"/>
        </w:rPr>
        <w:drawing>
          <wp:inline distT="0" distB="0" distL="0" distR="0" wp14:anchorId="29549D6E" wp14:editId="2E285BCE">
            <wp:extent cx="5753100" cy="64770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3511" t="38530" r="23840" b="50882"/>
                    <a:stretch>
                      <a:fillRect/>
                    </a:stretch>
                  </pic:blipFill>
                  <pic:spPr bwMode="auto">
                    <a:xfrm>
                      <a:off x="0" y="0"/>
                      <a:ext cx="5753100" cy="647700"/>
                    </a:xfrm>
                    <a:prstGeom prst="rect">
                      <a:avLst/>
                    </a:prstGeom>
                    <a:noFill/>
                    <a:ln w="9525">
                      <a:noFill/>
                      <a:miter lim="800000"/>
                      <a:headEnd/>
                      <a:tailEnd/>
                    </a:ln>
                  </pic:spPr>
                </pic:pic>
              </a:graphicData>
            </a:graphic>
          </wp:inline>
        </w:drawing>
      </w:r>
    </w:p>
    <w:p w14:paraId="1BE16BFD" w14:textId="2E30E1C6" w:rsidR="00C867B0" w:rsidRDefault="00211098" w:rsidP="00C867B0">
      <w:pPr>
        <w:spacing w:after="0"/>
        <w:rPr>
          <w:rFonts w:eastAsia="MS Mincho" w:cs="Calibri"/>
          <w:sz w:val="20"/>
          <w:szCs w:val="20"/>
          <w:lang w:eastAsia="ja-JP"/>
        </w:rPr>
      </w:pPr>
      <w:r w:rsidRPr="00861B81">
        <w:rPr>
          <w:rFonts w:eastAsia="MS Mincho" w:cs="Calibri"/>
          <w:sz w:val="20"/>
          <w:szCs w:val="20"/>
          <w:lang w:eastAsia="ja-JP"/>
        </w:rPr>
        <w:t xml:space="preserve">URBROJ: </w:t>
      </w:r>
      <w:r w:rsidR="00B96D1B">
        <w:rPr>
          <w:rFonts w:eastAsia="Calibri" w:cstheme="minorHAnsi"/>
          <w:b/>
          <w:sz w:val="20"/>
          <w:szCs w:val="20"/>
        </w:rPr>
        <w:t>2103-74-24-</w:t>
      </w:r>
      <w:r w:rsidR="00515942">
        <w:rPr>
          <w:rFonts w:eastAsia="Calibri" w:cstheme="minorHAnsi"/>
          <w:b/>
          <w:sz w:val="20"/>
          <w:szCs w:val="20"/>
        </w:rPr>
        <w:t>0802/2</w:t>
      </w:r>
    </w:p>
    <w:p w14:paraId="31F898B6" w14:textId="64C8D5F1" w:rsidR="00C867B0" w:rsidRDefault="0048509D" w:rsidP="00C867B0">
      <w:pPr>
        <w:spacing w:after="0"/>
        <w:rPr>
          <w:rFonts w:eastAsia="MS Mincho" w:cs="Calibri"/>
          <w:sz w:val="20"/>
          <w:szCs w:val="20"/>
          <w:lang w:eastAsia="ja-JP"/>
        </w:rPr>
      </w:pPr>
      <w:r>
        <w:rPr>
          <w:rFonts w:eastAsia="MS Mincho" w:cs="Calibri"/>
          <w:sz w:val="20"/>
          <w:szCs w:val="20"/>
          <w:lang w:eastAsia="ja-JP"/>
        </w:rPr>
        <w:t>Evidencijski broj nabave: JN-</w:t>
      </w:r>
      <w:r w:rsidR="00515942">
        <w:rPr>
          <w:rFonts w:eastAsia="MS Mincho" w:cs="Calibri"/>
          <w:sz w:val="20"/>
          <w:szCs w:val="20"/>
          <w:lang w:eastAsia="ja-JP"/>
        </w:rPr>
        <w:t>18</w:t>
      </w:r>
      <w:r w:rsidR="00353045">
        <w:rPr>
          <w:rFonts w:eastAsia="MS Mincho" w:cs="Calibri"/>
          <w:sz w:val="20"/>
          <w:szCs w:val="20"/>
          <w:lang w:eastAsia="ja-JP"/>
        </w:rPr>
        <w:t>/202</w:t>
      </w:r>
      <w:r w:rsidR="00515942">
        <w:rPr>
          <w:rFonts w:eastAsia="MS Mincho" w:cs="Calibri"/>
          <w:sz w:val="20"/>
          <w:szCs w:val="20"/>
          <w:lang w:eastAsia="ja-JP"/>
        </w:rPr>
        <w:t>5</w:t>
      </w:r>
    </w:p>
    <w:p w14:paraId="290742C1" w14:textId="77777777" w:rsidR="00C867B0" w:rsidRDefault="00C867B0" w:rsidP="00C867B0">
      <w:pPr>
        <w:spacing w:after="0"/>
        <w:rPr>
          <w:rFonts w:eastAsia="MS Mincho" w:cs="Calibri"/>
          <w:b/>
          <w:sz w:val="20"/>
          <w:szCs w:val="20"/>
          <w:lang w:eastAsia="ja-JP"/>
        </w:rPr>
      </w:pPr>
    </w:p>
    <w:p w14:paraId="1698A847" w14:textId="77777777" w:rsidR="00C867B0" w:rsidRDefault="00C867B0" w:rsidP="00C867B0">
      <w:pPr>
        <w:spacing w:after="0"/>
        <w:rPr>
          <w:rFonts w:eastAsia="MS Mincho" w:cs="Calibri"/>
          <w:b/>
          <w:sz w:val="20"/>
          <w:szCs w:val="20"/>
          <w:lang w:eastAsia="ja-JP"/>
        </w:rPr>
      </w:pPr>
    </w:p>
    <w:p w14:paraId="797C6E2D" w14:textId="77777777" w:rsidR="00C867B0" w:rsidRDefault="00353045" w:rsidP="00C867B0">
      <w:pPr>
        <w:spacing w:after="0"/>
        <w:ind w:firstLine="708"/>
        <w:jc w:val="both"/>
        <w:rPr>
          <w:rFonts w:eastAsia="TimesNewRoman" w:cs="Calibri"/>
          <w:b/>
          <w:sz w:val="20"/>
          <w:szCs w:val="20"/>
          <w:lang w:eastAsia="ja-JP"/>
        </w:rPr>
      </w:pPr>
      <w:r>
        <w:rPr>
          <w:rFonts w:eastAsia="Times New Roman" w:cs="Calibri"/>
          <w:sz w:val="20"/>
          <w:szCs w:val="20"/>
          <w:lang w:eastAsia="hr-HR"/>
        </w:rPr>
        <w:t xml:space="preserve">Na temelju </w:t>
      </w:r>
      <w:r>
        <w:rPr>
          <w:rFonts w:eastAsia="TimesNewRoman" w:cs="Calibri"/>
          <w:sz w:val="20"/>
          <w:szCs w:val="20"/>
          <w:lang w:eastAsia="ja-JP"/>
        </w:rPr>
        <w:t xml:space="preserve">Pravilnika o provođenju postupaka jednostavne nabave Zavoda za hitnu medicinu Bjelovarsko-bilogorske županije (URBROJ: 2103-74-23-41) </w:t>
      </w:r>
      <w:r>
        <w:rPr>
          <w:rFonts w:eastAsia="TimesNewRoman" w:cs="Calibri"/>
          <w:sz w:val="20"/>
          <w:szCs w:val="20"/>
        </w:rPr>
        <w:t>od 09. siječnja 2023. godine</w:t>
      </w:r>
      <w:r>
        <w:rPr>
          <w:rFonts w:eastAsia="TimesNewRoman" w:cs="Calibri"/>
          <w:sz w:val="20"/>
          <w:szCs w:val="20"/>
          <w:lang w:eastAsia="ja-JP"/>
        </w:rPr>
        <w:t xml:space="preserve">, </w:t>
      </w:r>
      <w:r w:rsidR="00C867B0">
        <w:rPr>
          <w:rFonts w:eastAsia="TimesNewRoman" w:cs="Calibri"/>
          <w:sz w:val="20"/>
          <w:szCs w:val="20"/>
          <w:lang w:eastAsia="ja-JP"/>
        </w:rPr>
        <w:t>izdajemo:</w:t>
      </w:r>
    </w:p>
    <w:p w14:paraId="359BB201" w14:textId="77777777" w:rsidR="00955F02" w:rsidRPr="005436C1" w:rsidRDefault="00955F02" w:rsidP="00955F02">
      <w:pPr>
        <w:rPr>
          <w:rFonts w:cstheme="minorHAnsi"/>
          <w:sz w:val="20"/>
          <w:szCs w:val="20"/>
        </w:rPr>
      </w:pPr>
    </w:p>
    <w:p w14:paraId="31089B5E" w14:textId="77777777" w:rsidR="00955F02" w:rsidRPr="005436C1" w:rsidRDefault="00955F02" w:rsidP="00955F02">
      <w:pPr>
        <w:rPr>
          <w:rFonts w:cstheme="minorHAnsi"/>
          <w:sz w:val="20"/>
          <w:szCs w:val="20"/>
        </w:rPr>
      </w:pPr>
    </w:p>
    <w:p w14:paraId="323D382C" w14:textId="77777777" w:rsidR="00955F02" w:rsidRPr="005436C1" w:rsidRDefault="00955F02" w:rsidP="00955F02">
      <w:pPr>
        <w:rPr>
          <w:rFonts w:cstheme="minorHAnsi"/>
          <w:sz w:val="20"/>
          <w:szCs w:val="20"/>
        </w:rPr>
      </w:pPr>
    </w:p>
    <w:p w14:paraId="71A0AD59" w14:textId="77777777" w:rsidR="00955F02" w:rsidRPr="005436C1" w:rsidRDefault="00955F02" w:rsidP="00955F02">
      <w:pPr>
        <w:rPr>
          <w:rFonts w:cstheme="minorHAnsi"/>
          <w:sz w:val="20"/>
          <w:szCs w:val="20"/>
        </w:rPr>
      </w:pPr>
    </w:p>
    <w:p w14:paraId="3C272678" w14:textId="77777777" w:rsidR="00955F02" w:rsidRPr="005436C1" w:rsidRDefault="00955F02" w:rsidP="00955F02">
      <w:pPr>
        <w:rPr>
          <w:rFonts w:cstheme="minorHAnsi"/>
          <w:sz w:val="20"/>
          <w:szCs w:val="20"/>
        </w:rPr>
      </w:pPr>
    </w:p>
    <w:p w14:paraId="44FB9C3D" w14:textId="77777777" w:rsidR="00955F02" w:rsidRPr="005436C1" w:rsidRDefault="00955F02" w:rsidP="00955F02">
      <w:pPr>
        <w:rPr>
          <w:rFonts w:cstheme="minorHAnsi"/>
          <w:sz w:val="20"/>
          <w:szCs w:val="20"/>
        </w:rPr>
      </w:pPr>
    </w:p>
    <w:p w14:paraId="03A5B76A" w14:textId="77777777" w:rsidR="00C867B0" w:rsidRDefault="00C867B0" w:rsidP="00C867B0">
      <w:pPr>
        <w:spacing w:after="0"/>
        <w:jc w:val="center"/>
        <w:rPr>
          <w:rFonts w:eastAsia="MS Mincho" w:cs="Calibri"/>
          <w:b/>
          <w:sz w:val="24"/>
          <w:szCs w:val="24"/>
          <w:lang w:eastAsia="ja-JP"/>
        </w:rPr>
      </w:pPr>
      <w:r>
        <w:rPr>
          <w:rFonts w:eastAsia="MS Mincho" w:cs="Calibri"/>
          <w:b/>
          <w:sz w:val="24"/>
          <w:szCs w:val="24"/>
          <w:lang w:eastAsia="ja-JP"/>
        </w:rPr>
        <w:t xml:space="preserve">POZIV ZA DOSTAVU PONUDA U POSTUPKU JEDNOSTAVNE NABAVE </w:t>
      </w:r>
    </w:p>
    <w:p w14:paraId="077A1C87" w14:textId="77777777" w:rsidR="00C867B0" w:rsidRDefault="00C867B0" w:rsidP="00C867B0">
      <w:pPr>
        <w:spacing w:after="0"/>
        <w:jc w:val="center"/>
        <w:rPr>
          <w:rFonts w:eastAsia="MS Mincho" w:cs="Calibri"/>
          <w:b/>
          <w:sz w:val="24"/>
          <w:szCs w:val="24"/>
          <w:lang w:eastAsia="ja-JP"/>
        </w:rPr>
      </w:pPr>
      <w:r>
        <w:rPr>
          <w:rFonts w:eastAsia="MS Mincho" w:cs="Calibri"/>
          <w:b/>
          <w:sz w:val="24"/>
          <w:szCs w:val="24"/>
          <w:lang w:eastAsia="ja-JP"/>
        </w:rPr>
        <w:t>ZA PREDMET NABAVE:</w:t>
      </w:r>
    </w:p>
    <w:p w14:paraId="72A5114D" w14:textId="77777777" w:rsidR="00C867B0" w:rsidRDefault="00C867B0" w:rsidP="00C867B0">
      <w:pPr>
        <w:spacing w:after="0"/>
        <w:jc w:val="center"/>
        <w:rPr>
          <w:rFonts w:eastAsia="MS Mincho" w:cs="Calibri"/>
          <w:b/>
          <w:sz w:val="24"/>
          <w:szCs w:val="24"/>
          <w:lang w:eastAsia="ja-JP"/>
        </w:rPr>
      </w:pPr>
    </w:p>
    <w:p w14:paraId="4195A1E5" w14:textId="0295DFCD" w:rsidR="00C867B0" w:rsidRDefault="009604EA" w:rsidP="00C867B0">
      <w:pPr>
        <w:spacing w:after="0"/>
        <w:jc w:val="center"/>
        <w:rPr>
          <w:rFonts w:eastAsia="MS Mincho" w:cs="Calibri"/>
          <w:b/>
          <w:bCs/>
          <w:sz w:val="24"/>
          <w:szCs w:val="24"/>
          <w:lang w:eastAsia="ja-JP"/>
        </w:rPr>
      </w:pPr>
      <w:r>
        <w:rPr>
          <w:rFonts w:eastAsia="MS Mincho" w:cs="Calibri"/>
          <w:b/>
          <w:bCs/>
          <w:sz w:val="24"/>
          <w:szCs w:val="24"/>
          <w:lang w:eastAsia="ja-JP"/>
        </w:rPr>
        <w:t>Održavanje web stranice i IT sustava</w:t>
      </w:r>
    </w:p>
    <w:p w14:paraId="2470AFD3" w14:textId="77777777" w:rsidR="00C867B0" w:rsidRDefault="00C867B0" w:rsidP="00C867B0">
      <w:pPr>
        <w:spacing w:after="0"/>
        <w:jc w:val="center"/>
        <w:rPr>
          <w:rFonts w:eastAsia="MS Mincho" w:cs="Calibri"/>
          <w:sz w:val="24"/>
          <w:szCs w:val="24"/>
          <w:lang w:eastAsia="ja-JP"/>
        </w:rPr>
      </w:pPr>
      <w:r>
        <w:rPr>
          <w:rFonts w:eastAsia="MS Mincho" w:cs="Calibri"/>
          <w:sz w:val="24"/>
          <w:szCs w:val="24"/>
          <w:lang w:eastAsia="ja-JP"/>
        </w:rPr>
        <w:t xml:space="preserve"> za potrebe Zavoda za hitnu </w:t>
      </w:r>
      <w:r w:rsidR="00353045">
        <w:rPr>
          <w:rFonts w:eastAsia="MS Mincho" w:cs="Calibri"/>
          <w:sz w:val="24"/>
          <w:szCs w:val="24"/>
          <w:lang w:eastAsia="ja-JP"/>
        </w:rPr>
        <w:t xml:space="preserve">medicinu Bjelovarsko-bilogorske </w:t>
      </w:r>
      <w:r>
        <w:rPr>
          <w:rFonts w:eastAsia="MS Mincho" w:cs="Calibri"/>
          <w:sz w:val="24"/>
          <w:szCs w:val="24"/>
          <w:lang w:eastAsia="ja-JP"/>
        </w:rPr>
        <w:t>županije</w:t>
      </w:r>
    </w:p>
    <w:p w14:paraId="1215FF22" w14:textId="77777777" w:rsidR="00C867B0" w:rsidRDefault="00C867B0" w:rsidP="00C867B0">
      <w:pPr>
        <w:spacing w:after="0"/>
        <w:jc w:val="center"/>
        <w:rPr>
          <w:rFonts w:eastAsia="MS Mincho" w:cs="Calibri"/>
          <w:sz w:val="24"/>
          <w:szCs w:val="24"/>
          <w:lang w:eastAsia="ja-JP"/>
        </w:rPr>
      </w:pPr>
    </w:p>
    <w:p w14:paraId="70E967C8" w14:textId="6F2C7B52" w:rsidR="00C867B0" w:rsidRDefault="00C867B0" w:rsidP="00C867B0">
      <w:pPr>
        <w:spacing w:after="0"/>
        <w:jc w:val="center"/>
        <w:rPr>
          <w:rFonts w:eastAsia="MS Mincho" w:cs="Calibri"/>
          <w:b/>
          <w:bCs/>
          <w:sz w:val="24"/>
          <w:szCs w:val="24"/>
          <w:lang w:eastAsia="ja-JP"/>
        </w:rPr>
      </w:pPr>
      <w:r w:rsidRPr="00226E83">
        <w:rPr>
          <w:rFonts w:eastAsia="MS Mincho" w:cs="Calibri"/>
          <w:b/>
          <w:bCs/>
          <w:sz w:val="24"/>
          <w:szCs w:val="24"/>
          <w:lang w:eastAsia="ja-JP"/>
        </w:rPr>
        <w:t xml:space="preserve">Evidencijski broj nabave: </w:t>
      </w:r>
      <w:r w:rsidR="0048509D">
        <w:rPr>
          <w:rFonts w:eastAsia="MS Mincho" w:cs="Calibri"/>
          <w:b/>
          <w:bCs/>
          <w:sz w:val="24"/>
          <w:szCs w:val="24"/>
          <w:lang w:eastAsia="ja-JP"/>
        </w:rPr>
        <w:t>JN-</w:t>
      </w:r>
      <w:r w:rsidR="00515942">
        <w:rPr>
          <w:rFonts w:eastAsia="MS Mincho" w:cs="Calibri"/>
          <w:b/>
          <w:bCs/>
          <w:sz w:val="24"/>
          <w:szCs w:val="24"/>
          <w:lang w:eastAsia="ja-JP"/>
        </w:rPr>
        <w:t>18</w:t>
      </w:r>
      <w:r w:rsidR="00353045">
        <w:rPr>
          <w:rFonts w:eastAsia="MS Mincho" w:cs="Calibri"/>
          <w:b/>
          <w:bCs/>
          <w:sz w:val="24"/>
          <w:szCs w:val="24"/>
          <w:lang w:eastAsia="ja-JP"/>
        </w:rPr>
        <w:t>/202</w:t>
      </w:r>
      <w:r w:rsidR="00515942">
        <w:rPr>
          <w:rFonts w:eastAsia="MS Mincho" w:cs="Calibri"/>
          <w:b/>
          <w:bCs/>
          <w:sz w:val="24"/>
          <w:szCs w:val="24"/>
          <w:lang w:eastAsia="ja-JP"/>
        </w:rPr>
        <w:t>5</w:t>
      </w:r>
    </w:p>
    <w:p w14:paraId="453F58D8" w14:textId="77777777" w:rsidR="003F0C00" w:rsidRPr="005436C1" w:rsidRDefault="00955F02">
      <w:pPr>
        <w:rPr>
          <w:rFonts w:cstheme="minorHAnsi"/>
          <w:sz w:val="20"/>
          <w:szCs w:val="20"/>
        </w:rPr>
      </w:pPr>
      <w:r w:rsidRPr="005436C1">
        <w:rPr>
          <w:rFonts w:cstheme="minorHAnsi"/>
          <w:sz w:val="28"/>
          <w:szCs w:val="28"/>
        </w:rPr>
        <w:t xml:space="preserve"> </w:t>
      </w:r>
    </w:p>
    <w:p w14:paraId="2A40339B" w14:textId="77777777" w:rsidR="00955F02" w:rsidRPr="005436C1" w:rsidRDefault="00955F02">
      <w:pPr>
        <w:rPr>
          <w:rFonts w:cstheme="minorHAnsi"/>
          <w:sz w:val="20"/>
          <w:szCs w:val="20"/>
        </w:rPr>
      </w:pPr>
    </w:p>
    <w:p w14:paraId="7C0892AD" w14:textId="77777777" w:rsidR="00955F02" w:rsidRPr="005436C1" w:rsidRDefault="00955F02">
      <w:pPr>
        <w:rPr>
          <w:rFonts w:cstheme="minorHAnsi"/>
          <w:sz w:val="20"/>
          <w:szCs w:val="20"/>
        </w:rPr>
      </w:pPr>
    </w:p>
    <w:p w14:paraId="6FF00116" w14:textId="77777777" w:rsidR="00955F02" w:rsidRPr="005436C1" w:rsidRDefault="00955F02">
      <w:pPr>
        <w:rPr>
          <w:rFonts w:cstheme="minorHAnsi"/>
          <w:sz w:val="20"/>
          <w:szCs w:val="20"/>
        </w:rPr>
      </w:pPr>
    </w:p>
    <w:p w14:paraId="6566AE23" w14:textId="77777777" w:rsidR="00955F02" w:rsidRPr="005436C1" w:rsidRDefault="00955F02">
      <w:pPr>
        <w:rPr>
          <w:rFonts w:cstheme="minorHAnsi"/>
          <w:sz w:val="20"/>
          <w:szCs w:val="20"/>
        </w:rPr>
      </w:pPr>
    </w:p>
    <w:p w14:paraId="2F336C60" w14:textId="77777777" w:rsidR="00955F02" w:rsidRPr="005436C1" w:rsidRDefault="00955F02">
      <w:pPr>
        <w:rPr>
          <w:rFonts w:cstheme="minorHAnsi"/>
          <w:sz w:val="20"/>
          <w:szCs w:val="20"/>
        </w:rPr>
      </w:pPr>
    </w:p>
    <w:p w14:paraId="62D17BC9" w14:textId="77777777" w:rsidR="00955F02" w:rsidRPr="005436C1" w:rsidRDefault="00955F02">
      <w:pPr>
        <w:rPr>
          <w:rFonts w:cstheme="minorHAnsi"/>
          <w:sz w:val="20"/>
          <w:szCs w:val="20"/>
        </w:rPr>
      </w:pPr>
    </w:p>
    <w:p w14:paraId="1986B0DA" w14:textId="77777777" w:rsidR="00955F02" w:rsidRPr="005436C1" w:rsidRDefault="00955F02">
      <w:pPr>
        <w:rPr>
          <w:rFonts w:cstheme="minorHAnsi"/>
          <w:sz w:val="20"/>
          <w:szCs w:val="20"/>
        </w:rPr>
      </w:pPr>
    </w:p>
    <w:p w14:paraId="5F3B6513" w14:textId="77777777" w:rsidR="00955F02" w:rsidRPr="005436C1" w:rsidRDefault="00955F02">
      <w:pPr>
        <w:rPr>
          <w:rFonts w:cstheme="minorHAnsi"/>
          <w:sz w:val="20"/>
          <w:szCs w:val="20"/>
        </w:rPr>
      </w:pPr>
    </w:p>
    <w:p w14:paraId="04A1677E" w14:textId="77777777" w:rsidR="006D137F" w:rsidRPr="005436C1" w:rsidRDefault="006D137F">
      <w:pPr>
        <w:rPr>
          <w:rFonts w:cstheme="minorHAnsi"/>
          <w:sz w:val="20"/>
          <w:szCs w:val="20"/>
        </w:rPr>
      </w:pPr>
    </w:p>
    <w:p w14:paraId="3F0BFB3B" w14:textId="77777777" w:rsidR="006D137F" w:rsidRPr="005436C1" w:rsidRDefault="006D137F">
      <w:pPr>
        <w:rPr>
          <w:rFonts w:cstheme="minorHAnsi"/>
          <w:sz w:val="20"/>
          <w:szCs w:val="20"/>
        </w:rPr>
      </w:pPr>
    </w:p>
    <w:p w14:paraId="49B1D196" w14:textId="77777777" w:rsidR="005436C1" w:rsidRDefault="005436C1">
      <w:pPr>
        <w:rPr>
          <w:rFonts w:cstheme="minorHAnsi"/>
          <w:sz w:val="20"/>
          <w:szCs w:val="20"/>
        </w:rPr>
      </w:pPr>
    </w:p>
    <w:p w14:paraId="45C24873" w14:textId="77777777" w:rsidR="00BD4D16" w:rsidRPr="005436C1" w:rsidRDefault="00BD4D16">
      <w:pPr>
        <w:rPr>
          <w:rFonts w:cstheme="minorHAnsi"/>
          <w:sz w:val="20"/>
          <w:szCs w:val="20"/>
        </w:rPr>
      </w:pPr>
    </w:p>
    <w:p w14:paraId="49623F44" w14:textId="1853383D" w:rsidR="00442F90" w:rsidRPr="00ED258C" w:rsidRDefault="00955F02" w:rsidP="001E79A8">
      <w:pPr>
        <w:jc w:val="center"/>
        <w:rPr>
          <w:rFonts w:cstheme="minorHAnsi"/>
          <w:szCs w:val="24"/>
        </w:rPr>
      </w:pPr>
      <w:r w:rsidRPr="00ED258C">
        <w:rPr>
          <w:rFonts w:cstheme="minorHAnsi"/>
          <w:szCs w:val="24"/>
        </w:rPr>
        <w:t xml:space="preserve">U Bjelovaru, </w:t>
      </w:r>
      <w:r w:rsidR="009604EA">
        <w:rPr>
          <w:rFonts w:cstheme="minorHAnsi"/>
          <w:szCs w:val="24"/>
        </w:rPr>
        <w:t>lipanj</w:t>
      </w:r>
      <w:r w:rsidR="00F555DC" w:rsidRPr="00ED258C">
        <w:rPr>
          <w:rFonts w:cstheme="minorHAnsi"/>
          <w:szCs w:val="24"/>
        </w:rPr>
        <w:t xml:space="preserve"> 202</w:t>
      </w:r>
      <w:r w:rsidR="00515942">
        <w:rPr>
          <w:rFonts w:cstheme="minorHAnsi"/>
          <w:szCs w:val="24"/>
        </w:rPr>
        <w:t>5</w:t>
      </w:r>
      <w:r w:rsidR="00C867B0" w:rsidRPr="00ED258C">
        <w:rPr>
          <w:rFonts w:cstheme="minorHAnsi"/>
          <w:szCs w:val="24"/>
        </w:rPr>
        <w:t>.</w:t>
      </w:r>
    </w:p>
    <w:sdt>
      <w:sdtPr>
        <w:rPr>
          <w:rFonts w:asciiTheme="minorHAnsi" w:eastAsiaTheme="minorHAnsi" w:hAnsiTheme="minorHAnsi" w:cstheme="minorBidi"/>
          <w:color w:val="auto"/>
          <w:sz w:val="22"/>
          <w:szCs w:val="22"/>
          <w:lang w:eastAsia="en-US"/>
        </w:rPr>
        <w:id w:val="-605728642"/>
        <w:docPartObj>
          <w:docPartGallery w:val="Table of Contents"/>
          <w:docPartUnique/>
        </w:docPartObj>
      </w:sdtPr>
      <w:sdtEndPr>
        <w:rPr>
          <w:b/>
          <w:bCs/>
          <w:sz w:val="20"/>
          <w:szCs w:val="20"/>
        </w:rPr>
      </w:sdtEndPr>
      <w:sdtContent>
        <w:p w14:paraId="5921E539" w14:textId="77777777" w:rsidR="001E79A8" w:rsidRPr="004621B5" w:rsidRDefault="001E79A8" w:rsidP="001344E6">
          <w:pPr>
            <w:pStyle w:val="TOCNaslov"/>
            <w:spacing w:line="240" w:lineRule="auto"/>
            <w:jc w:val="center"/>
            <w:rPr>
              <w:rFonts w:asciiTheme="minorHAnsi" w:hAnsiTheme="minorHAnsi" w:cstheme="minorHAnsi"/>
              <w:b/>
              <w:bCs/>
              <w:color w:val="auto"/>
              <w:sz w:val="18"/>
              <w:szCs w:val="18"/>
            </w:rPr>
          </w:pPr>
          <w:r w:rsidRPr="004621B5">
            <w:rPr>
              <w:rFonts w:asciiTheme="minorHAnsi" w:hAnsiTheme="minorHAnsi" w:cstheme="minorHAnsi"/>
              <w:b/>
              <w:bCs/>
              <w:color w:val="auto"/>
              <w:sz w:val="18"/>
              <w:szCs w:val="18"/>
            </w:rPr>
            <w:t>Sadržaj</w:t>
          </w:r>
        </w:p>
        <w:p w14:paraId="192632EB" w14:textId="123D8459" w:rsidR="00515942" w:rsidRPr="00515942" w:rsidRDefault="005C415B">
          <w:pPr>
            <w:pStyle w:val="Sadraj1"/>
            <w:tabs>
              <w:tab w:val="right" w:leader="dot" w:pos="9060"/>
            </w:tabs>
            <w:rPr>
              <w:rFonts w:eastAsiaTheme="minorEastAsia"/>
              <w:noProof/>
              <w:kern w:val="2"/>
              <w:sz w:val="18"/>
              <w:szCs w:val="18"/>
              <w:lang w:eastAsia="hr-HR"/>
              <w14:ligatures w14:val="standardContextual"/>
            </w:rPr>
          </w:pPr>
          <w:r w:rsidRPr="004621B5">
            <w:rPr>
              <w:rFonts w:cstheme="minorHAnsi"/>
              <w:sz w:val="18"/>
              <w:szCs w:val="18"/>
            </w:rPr>
            <w:fldChar w:fldCharType="begin"/>
          </w:r>
          <w:r w:rsidR="001E79A8" w:rsidRPr="004621B5">
            <w:rPr>
              <w:rFonts w:cstheme="minorHAnsi"/>
              <w:sz w:val="18"/>
              <w:szCs w:val="18"/>
            </w:rPr>
            <w:instrText xml:space="preserve"> TOC \o "1-3" \h \z \u </w:instrText>
          </w:r>
          <w:r w:rsidRPr="004621B5">
            <w:rPr>
              <w:rFonts w:cstheme="minorHAnsi"/>
              <w:sz w:val="18"/>
              <w:szCs w:val="18"/>
            </w:rPr>
            <w:fldChar w:fldCharType="separate"/>
          </w:r>
          <w:hyperlink w:anchor="_Toc200620853" w:history="1">
            <w:r w:rsidR="00515942" w:rsidRPr="00515942">
              <w:rPr>
                <w:rStyle w:val="Hiperveza"/>
                <w:rFonts w:cstheme="minorHAnsi"/>
                <w:b/>
                <w:noProof/>
                <w:sz w:val="18"/>
                <w:szCs w:val="18"/>
              </w:rPr>
              <w:t>1. OPĆI PODACI O NARUČITELJU</w:t>
            </w:r>
            <w:r w:rsidR="00515942" w:rsidRPr="00515942">
              <w:rPr>
                <w:noProof/>
                <w:webHidden/>
                <w:sz w:val="18"/>
                <w:szCs w:val="18"/>
              </w:rPr>
              <w:tab/>
            </w:r>
            <w:r w:rsidR="00515942" w:rsidRPr="00515942">
              <w:rPr>
                <w:noProof/>
                <w:webHidden/>
                <w:sz w:val="18"/>
                <w:szCs w:val="18"/>
              </w:rPr>
              <w:fldChar w:fldCharType="begin"/>
            </w:r>
            <w:r w:rsidR="00515942" w:rsidRPr="00515942">
              <w:rPr>
                <w:noProof/>
                <w:webHidden/>
                <w:sz w:val="18"/>
                <w:szCs w:val="18"/>
              </w:rPr>
              <w:instrText xml:space="preserve"> PAGEREF _Toc200620853 \h </w:instrText>
            </w:r>
            <w:r w:rsidR="00515942" w:rsidRPr="00515942">
              <w:rPr>
                <w:noProof/>
                <w:webHidden/>
                <w:sz w:val="18"/>
                <w:szCs w:val="18"/>
              </w:rPr>
            </w:r>
            <w:r w:rsidR="00515942" w:rsidRPr="00515942">
              <w:rPr>
                <w:noProof/>
                <w:webHidden/>
                <w:sz w:val="18"/>
                <w:szCs w:val="18"/>
              </w:rPr>
              <w:fldChar w:fldCharType="separate"/>
            </w:r>
            <w:r w:rsidR="00515942" w:rsidRPr="00515942">
              <w:rPr>
                <w:noProof/>
                <w:webHidden/>
                <w:sz w:val="18"/>
                <w:szCs w:val="18"/>
              </w:rPr>
              <w:t>3</w:t>
            </w:r>
            <w:r w:rsidR="00515942" w:rsidRPr="00515942">
              <w:rPr>
                <w:noProof/>
                <w:webHidden/>
                <w:sz w:val="18"/>
                <w:szCs w:val="18"/>
              </w:rPr>
              <w:fldChar w:fldCharType="end"/>
            </w:r>
          </w:hyperlink>
        </w:p>
        <w:p w14:paraId="697C2CE6" w14:textId="094A84CA"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54" w:history="1">
            <w:r w:rsidRPr="00515942">
              <w:rPr>
                <w:rStyle w:val="Hiperveza"/>
                <w:rFonts w:cstheme="minorHAnsi"/>
                <w:b/>
                <w:bCs/>
                <w:noProof/>
                <w:sz w:val="18"/>
                <w:szCs w:val="18"/>
              </w:rPr>
              <w:t>1.1. Naručitelj</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_Toc200620854 \h </w:instrText>
            </w:r>
            <w:r w:rsidRPr="00515942">
              <w:rPr>
                <w:noProof/>
                <w:webHidden/>
                <w:sz w:val="18"/>
                <w:szCs w:val="18"/>
              </w:rPr>
            </w:r>
            <w:r w:rsidRPr="00515942">
              <w:rPr>
                <w:noProof/>
                <w:webHidden/>
                <w:sz w:val="18"/>
                <w:szCs w:val="18"/>
              </w:rPr>
              <w:fldChar w:fldCharType="separate"/>
            </w:r>
            <w:r w:rsidRPr="00515942">
              <w:rPr>
                <w:noProof/>
                <w:webHidden/>
                <w:sz w:val="18"/>
                <w:szCs w:val="18"/>
              </w:rPr>
              <w:t>3</w:t>
            </w:r>
            <w:r w:rsidRPr="00515942">
              <w:rPr>
                <w:noProof/>
                <w:webHidden/>
                <w:sz w:val="18"/>
                <w:szCs w:val="18"/>
              </w:rPr>
              <w:fldChar w:fldCharType="end"/>
            </w:r>
          </w:hyperlink>
        </w:p>
        <w:p w14:paraId="5BD350FD" w14:textId="25F700F1"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55" w:history="1">
            <w:r w:rsidRPr="00515942">
              <w:rPr>
                <w:rStyle w:val="Hiperveza"/>
                <w:rFonts w:cstheme="minorHAnsi"/>
                <w:b/>
                <w:bCs/>
                <w:noProof/>
                <w:sz w:val="18"/>
                <w:szCs w:val="18"/>
              </w:rPr>
              <w:t>1.2. Osoba ili služba zadužena za kontakt</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_Toc200620855 \h </w:instrText>
            </w:r>
            <w:r w:rsidRPr="00515942">
              <w:rPr>
                <w:noProof/>
                <w:webHidden/>
                <w:sz w:val="18"/>
                <w:szCs w:val="18"/>
              </w:rPr>
            </w:r>
            <w:r w:rsidRPr="00515942">
              <w:rPr>
                <w:noProof/>
                <w:webHidden/>
                <w:sz w:val="18"/>
                <w:szCs w:val="18"/>
              </w:rPr>
              <w:fldChar w:fldCharType="separate"/>
            </w:r>
            <w:r w:rsidRPr="00515942">
              <w:rPr>
                <w:noProof/>
                <w:webHidden/>
                <w:sz w:val="18"/>
                <w:szCs w:val="18"/>
              </w:rPr>
              <w:t>3</w:t>
            </w:r>
            <w:r w:rsidRPr="00515942">
              <w:rPr>
                <w:noProof/>
                <w:webHidden/>
                <w:sz w:val="18"/>
                <w:szCs w:val="18"/>
              </w:rPr>
              <w:fldChar w:fldCharType="end"/>
            </w:r>
          </w:hyperlink>
        </w:p>
        <w:p w14:paraId="54D6E728" w14:textId="65710332"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56" w:history="1">
            <w:r w:rsidRPr="00515942">
              <w:rPr>
                <w:rStyle w:val="Hiperveza"/>
                <w:rFonts w:cstheme="minorHAnsi"/>
                <w:b/>
                <w:bCs/>
                <w:noProof/>
                <w:sz w:val="18"/>
                <w:szCs w:val="18"/>
              </w:rPr>
              <w:t>1.3. Evidencijski broj nabave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_Toc200620856 \h </w:instrText>
            </w:r>
            <w:r w:rsidRPr="00515942">
              <w:rPr>
                <w:noProof/>
                <w:webHidden/>
                <w:sz w:val="18"/>
                <w:szCs w:val="18"/>
              </w:rPr>
            </w:r>
            <w:r w:rsidRPr="00515942">
              <w:rPr>
                <w:noProof/>
                <w:webHidden/>
                <w:sz w:val="18"/>
                <w:szCs w:val="18"/>
              </w:rPr>
              <w:fldChar w:fldCharType="separate"/>
            </w:r>
            <w:r w:rsidRPr="00515942">
              <w:rPr>
                <w:noProof/>
                <w:webHidden/>
                <w:sz w:val="18"/>
                <w:szCs w:val="18"/>
              </w:rPr>
              <w:t>3</w:t>
            </w:r>
            <w:r w:rsidRPr="00515942">
              <w:rPr>
                <w:noProof/>
                <w:webHidden/>
                <w:sz w:val="18"/>
                <w:szCs w:val="18"/>
              </w:rPr>
              <w:fldChar w:fldCharType="end"/>
            </w:r>
          </w:hyperlink>
        </w:p>
        <w:p w14:paraId="536EBCED" w14:textId="4A56354F"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57" w:history="1">
            <w:r w:rsidRPr="00515942">
              <w:rPr>
                <w:rStyle w:val="Hiperveza"/>
                <w:rFonts w:cstheme="minorHAnsi"/>
                <w:b/>
                <w:bCs/>
                <w:noProof/>
                <w:sz w:val="18"/>
                <w:szCs w:val="18"/>
              </w:rPr>
              <w:t>1.4. Popis gospodarskih subjekata s kojima je naručitelj u sukobu interesa temeljem članka 76. do članka 80. Zakona o javnoj nabavi (Narodne novine 120/2016)</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_Toc200620857 \h </w:instrText>
            </w:r>
            <w:r w:rsidRPr="00515942">
              <w:rPr>
                <w:noProof/>
                <w:webHidden/>
                <w:sz w:val="18"/>
                <w:szCs w:val="18"/>
              </w:rPr>
            </w:r>
            <w:r w:rsidRPr="00515942">
              <w:rPr>
                <w:noProof/>
                <w:webHidden/>
                <w:sz w:val="18"/>
                <w:szCs w:val="18"/>
              </w:rPr>
              <w:fldChar w:fldCharType="separate"/>
            </w:r>
            <w:r w:rsidRPr="00515942">
              <w:rPr>
                <w:noProof/>
                <w:webHidden/>
                <w:sz w:val="18"/>
                <w:szCs w:val="18"/>
              </w:rPr>
              <w:t>4</w:t>
            </w:r>
            <w:r w:rsidRPr="00515942">
              <w:rPr>
                <w:noProof/>
                <w:webHidden/>
                <w:sz w:val="18"/>
                <w:szCs w:val="18"/>
              </w:rPr>
              <w:fldChar w:fldCharType="end"/>
            </w:r>
          </w:hyperlink>
        </w:p>
        <w:p w14:paraId="5A52B04E" w14:textId="2AB3D0B0"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58" w:history="1">
            <w:r w:rsidRPr="00515942">
              <w:rPr>
                <w:rStyle w:val="Hiperveza"/>
                <w:rFonts w:cstheme="minorHAnsi"/>
                <w:b/>
                <w:bCs/>
                <w:noProof/>
                <w:sz w:val="18"/>
                <w:szCs w:val="18"/>
              </w:rPr>
              <w:t>1.5. Vrsta postupka nabave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_Toc200620858 \h </w:instrText>
            </w:r>
            <w:r w:rsidRPr="00515942">
              <w:rPr>
                <w:noProof/>
                <w:webHidden/>
                <w:sz w:val="18"/>
                <w:szCs w:val="18"/>
              </w:rPr>
            </w:r>
            <w:r w:rsidRPr="00515942">
              <w:rPr>
                <w:noProof/>
                <w:webHidden/>
                <w:sz w:val="18"/>
                <w:szCs w:val="18"/>
              </w:rPr>
              <w:fldChar w:fldCharType="separate"/>
            </w:r>
            <w:r w:rsidRPr="00515942">
              <w:rPr>
                <w:noProof/>
                <w:webHidden/>
                <w:sz w:val="18"/>
                <w:szCs w:val="18"/>
              </w:rPr>
              <w:t>4</w:t>
            </w:r>
            <w:r w:rsidRPr="00515942">
              <w:rPr>
                <w:noProof/>
                <w:webHidden/>
                <w:sz w:val="18"/>
                <w:szCs w:val="18"/>
              </w:rPr>
              <w:fldChar w:fldCharType="end"/>
            </w:r>
          </w:hyperlink>
        </w:p>
        <w:p w14:paraId="314282DE" w14:textId="3E155D37"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59" w:history="1">
            <w:r w:rsidRPr="00515942">
              <w:rPr>
                <w:rStyle w:val="Hiperveza"/>
                <w:rFonts w:cstheme="minorHAnsi"/>
                <w:b/>
                <w:bCs/>
                <w:noProof/>
                <w:sz w:val="18"/>
                <w:szCs w:val="18"/>
              </w:rPr>
              <w:t>1.6. Procijenjena vrijednost nabave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_Toc200620859 \h </w:instrText>
            </w:r>
            <w:r w:rsidRPr="00515942">
              <w:rPr>
                <w:noProof/>
                <w:webHidden/>
                <w:sz w:val="18"/>
                <w:szCs w:val="18"/>
              </w:rPr>
            </w:r>
            <w:r w:rsidRPr="00515942">
              <w:rPr>
                <w:noProof/>
                <w:webHidden/>
                <w:sz w:val="18"/>
                <w:szCs w:val="18"/>
              </w:rPr>
              <w:fldChar w:fldCharType="separate"/>
            </w:r>
            <w:r w:rsidRPr="00515942">
              <w:rPr>
                <w:noProof/>
                <w:webHidden/>
                <w:sz w:val="18"/>
                <w:szCs w:val="18"/>
              </w:rPr>
              <w:t>4</w:t>
            </w:r>
            <w:r w:rsidRPr="00515942">
              <w:rPr>
                <w:noProof/>
                <w:webHidden/>
                <w:sz w:val="18"/>
                <w:szCs w:val="18"/>
              </w:rPr>
              <w:fldChar w:fldCharType="end"/>
            </w:r>
          </w:hyperlink>
        </w:p>
        <w:p w14:paraId="5FA35304" w14:textId="77281291" w:rsidR="00515942" w:rsidRPr="00515942" w:rsidRDefault="00515942">
          <w:pPr>
            <w:pStyle w:val="Sadraj1"/>
            <w:tabs>
              <w:tab w:val="right" w:leader="dot" w:pos="9060"/>
            </w:tabs>
            <w:rPr>
              <w:rFonts w:eastAsiaTheme="minorEastAsia"/>
              <w:noProof/>
              <w:kern w:val="2"/>
              <w:sz w:val="18"/>
              <w:szCs w:val="18"/>
              <w:lang w:eastAsia="hr-HR"/>
              <w14:ligatures w14:val="standardContextual"/>
            </w:rPr>
          </w:pPr>
          <w:hyperlink w:anchor="_Toc200620860" w:history="1">
            <w:r w:rsidRPr="00515942">
              <w:rPr>
                <w:rStyle w:val="Hiperveza"/>
                <w:rFonts w:cstheme="minorHAnsi"/>
                <w:b/>
                <w:noProof/>
                <w:sz w:val="18"/>
                <w:szCs w:val="18"/>
              </w:rPr>
              <w:t>2.  PODACI O PREDMETU NABAVE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_Toc200620860 \h </w:instrText>
            </w:r>
            <w:r w:rsidRPr="00515942">
              <w:rPr>
                <w:noProof/>
                <w:webHidden/>
                <w:sz w:val="18"/>
                <w:szCs w:val="18"/>
              </w:rPr>
            </w:r>
            <w:r w:rsidRPr="00515942">
              <w:rPr>
                <w:noProof/>
                <w:webHidden/>
                <w:sz w:val="18"/>
                <w:szCs w:val="18"/>
              </w:rPr>
              <w:fldChar w:fldCharType="separate"/>
            </w:r>
            <w:r w:rsidRPr="00515942">
              <w:rPr>
                <w:noProof/>
                <w:webHidden/>
                <w:sz w:val="18"/>
                <w:szCs w:val="18"/>
              </w:rPr>
              <w:t>4</w:t>
            </w:r>
            <w:r w:rsidRPr="00515942">
              <w:rPr>
                <w:noProof/>
                <w:webHidden/>
                <w:sz w:val="18"/>
                <w:szCs w:val="18"/>
              </w:rPr>
              <w:fldChar w:fldCharType="end"/>
            </w:r>
          </w:hyperlink>
        </w:p>
        <w:p w14:paraId="17B4AE87" w14:textId="2E8A501C"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1" w:history="1">
            <w:r w:rsidRPr="00515942">
              <w:rPr>
                <w:rStyle w:val="Hiperveza"/>
                <w:rFonts w:cstheme="minorHAnsi"/>
                <w:b/>
                <w:bCs/>
                <w:noProof/>
                <w:sz w:val="18"/>
                <w:szCs w:val="18"/>
              </w:rPr>
              <w:t>2.1. Predmet nabave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_Toc200620861 \h </w:instrText>
            </w:r>
            <w:r w:rsidRPr="00515942">
              <w:rPr>
                <w:noProof/>
                <w:webHidden/>
                <w:sz w:val="18"/>
                <w:szCs w:val="18"/>
              </w:rPr>
            </w:r>
            <w:r w:rsidRPr="00515942">
              <w:rPr>
                <w:noProof/>
                <w:webHidden/>
                <w:sz w:val="18"/>
                <w:szCs w:val="18"/>
              </w:rPr>
              <w:fldChar w:fldCharType="separate"/>
            </w:r>
            <w:r w:rsidRPr="00515942">
              <w:rPr>
                <w:noProof/>
                <w:webHidden/>
                <w:sz w:val="18"/>
                <w:szCs w:val="18"/>
              </w:rPr>
              <w:t>4</w:t>
            </w:r>
            <w:r w:rsidRPr="00515942">
              <w:rPr>
                <w:noProof/>
                <w:webHidden/>
                <w:sz w:val="18"/>
                <w:szCs w:val="18"/>
              </w:rPr>
              <w:fldChar w:fldCharType="end"/>
            </w:r>
          </w:hyperlink>
        </w:p>
        <w:p w14:paraId="09981E01" w14:textId="4D9BA8B0"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2" w:history="1">
            <w:r w:rsidRPr="00515942">
              <w:rPr>
                <w:rStyle w:val="Hiperveza"/>
                <w:rFonts w:cstheme="minorHAnsi"/>
                <w:b/>
                <w:bCs/>
                <w:noProof/>
                <w:sz w:val="18"/>
                <w:szCs w:val="18"/>
              </w:rPr>
              <w:t>2.2. Količina predmeta nabave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_Toc200620862 \h </w:instrText>
            </w:r>
            <w:r w:rsidRPr="00515942">
              <w:rPr>
                <w:noProof/>
                <w:webHidden/>
                <w:sz w:val="18"/>
                <w:szCs w:val="18"/>
              </w:rPr>
            </w:r>
            <w:r w:rsidRPr="00515942">
              <w:rPr>
                <w:noProof/>
                <w:webHidden/>
                <w:sz w:val="18"/>
                <w:szCs w:val="18"/>
              </w:rPr>
              <w:fldChar w:fldCharType="separate"/>
            </w:r>
            <w:r w:rsidRPr="00515942">
              <w:rPr>
                <w:noProof/>
                <w:webHidden/>
                <w:sz w:val="18"/>
                <w:szCs w:val="18"/>
              </w:rPr>
              <w:t>4</w:t>
            </w:r>
            <w:r w:rsidRPr="00515942">
              <w:rPr>
                <w:noProof/>
                <w:webHidden/>
                <w:sz w:val="18"/>
                <w:szCs w:val="18"/>
              </w:rPr>
              <w:fldChar w:fldCharType="end"/>
            </w:r>
          </w:hyperlink>
        </w:p>
        <w:p w14:paraId="2BC3BF3E" w14:textId="7C532A25"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3" w:history="1">
            <w:r w:rsidRPr="00515942">
              <w:rPr>
                <w:rStyle w:val="Hiperveza"/>
                <w:rFonts w:cstheme="minorHAnsi"/>
                <w:b/>
                <w:bCs/>
                <w:noProof/>
                <w:sz w:val="18"/>
                <w:szCs w:val="18"/>
              </w:rPr>
              <w:t>2.3. Tehničke specifikacije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_Toc200620863 \h </w:instrText>
            </w:r>
            <w:r w:rsidRPr="00515942">
              <w:rPr>
                <w:noProof/>
                <w:webHidden/>
                <w:sz w:val="18"/>
                <w:szCs w:val="18"/>
              </w:rPr>
            </w:r>
            <w:r w:rsidRPr="00515942">
              <w:rPr>
                <w:noProof/>
                <w:webHidden/>
                <w:sz w:val="18"/>
                <w:szCs w:val="18"/>
              </w:rPr>
              <w:fldChar w:fldCharType="separate"/>
            </w:r>
            <w:r w:rsidRPr="00515942">
              <w:rPr>
                <w:noProof/>
                <w:webHidden/>
                <w:sz w:val="18"/>
                <w:szCs w:val="18"/>
              </w:rPr>
              <w:t>5</w:t>
            </w:r>
            <w:r w:rsidRPr="00515942">
              <w:rPr>
                <w:noProof/>
                <w:webHidden/>
                <w:sz w:val="18"/>
                <w:szCs w:val="18"/>
              </w:rPr>
              <w:fldChar w:fldCharType="end"/>
            </w:r>
          </w:hyperlink>
        </w:p>
        <w:p w14:paraId="0F8C6DD1" w14:textId="089BBE3E"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4" w:history="1">
            <w:r w:rsidRPr="00515942">
              <w:rPr>
                <w:rStyle w:val="Hiperveza"/>
                <w:rFonts w:cstheme="minorHAnsi"/>
                <w:b/>
                <w:bCs/>
                <w:noProof/>
                <w:sz w:val="18"/>
                <w:szCs w:val="18"/>
              </w:rPr>
              <w:t>2.4. Troškovnik</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_Toc200620864 \h </w:instrText>
            </w:r>
            <w:r w:rsidRPr="00515942">
              <w:rPr>
                <w:noProof/>
                <w:webHidden/>
                <w:sz w:val="18"/>
                <w:szCs w:val="18"/>
              </w:rPr>
            </w:r>
            <w:r w:rsidRPr="00515942">
              <w:rPr>
                <w:noProof/>
                <w:webHidden/>
                <w:sz w:val="18"/>
                <w:szCs w:val="18"/>
              </w:rPr>
              <w:fldChar w:fldCharType="separate"/>
            </w:r>
            <w:r w:rsidRPr="00515942">
              <w:rPr>
                <w:noProof/>
                <w:webHidden/>
                <w:sz w:val="18"/>
                <w:szCs w:val="18"/>
              </w:rPr>
              <w:t>5</w:t>
            </w:r>
            <w:r w:rsidRPr="00515942">
              <w:rPr>
                <w:noProof/>
                <w:webHidden/>
                <w:sz w:val="18"/>
                <w:szCs w:val="18"/>
              </w:rPr>
              <w:fldChar w:fldCharType="end"/>
            </w:r>
          </w:hyperlink>
        </w:p>
        <w:p w14:paraId="195D988F" w14:textId="384043A9"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5" w:history="1">
            <w:r w:rsidRPr="00515942">
              <w:rPr>
                <w:rStyle w:val="Hiperveza"/>
                <w:rFonts w:cstheme="minorHAnsi"/>
                <w:b/>
                <w:noProof/>
                <w:sz w:val="18"/>
                <w:szCs w:val="18"/>
              </w:rPr>
              <w:t>2.5. Mjesto izvršenja usluge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_Toc200620865 \h </w:instrText>
            </w:r>
            <w:r w:rsidRPr="00515942">
              <w:rPr>
                <w:noProof/>
                <w:webHidden/>
                <w:sz w:val="18"/>
                <w:szCs w:val="18"/>
              </w:rPr>
            </w:r>
            <w:r w:rsidRPr="00515942">
              <w:rPr>
                <w:noProof/>
                <w:webHidden/>
                <w:sz w:val="18"/>
                <w:szCs w:val="18"/>
              </w:rPr>
              <w:fldChar w:fldCharType="separate"/>
            </w:r>
            <w:r w:rsidRPr="00515942">
              <w:rPr>
                <w:noProof/>
                <w:webHidden/>
                <w:sz w:val="18"/>
                <w:szCs w:val="18"/>
              </w:rPr>
              <w:t>5</w:t>
            </w:r>
            <w:r w:rsidRPr="00515942">
              <w:rPr>
                <w:noProof/>
                <w:webHidden/>
                <w:sz w:val="18"/>
                <w:szCs w:val="18"/>
              </w:rPr>
              <w:fldChar w:fldCharType="end"/>
            </w:r>
          </w:hyperlink>
        </w:p>
        <w:p w14:paraId="36B2712E" w14:textId="3A09B4EE"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6" w:history="1">
            <w:r w:rsidRPr="00515942">
              <w:rPr>
                <w:rStyle w:val="Hiperveza"/>
                <w:rFonts w:cstheme="minorHAnsi"/>
                <w:b/>
                <w:bCs/>
                <w:noProof/>
                <w:sz w:val="18"/>
                <w:szCs w:val="18"/>
              </w:rPr>
              <w:t xml:space="preserve">2.6. </w:t>
            </w:r>
            <w:r w:rsidRPr="00515942">
              <w:rPr>
                <w:rStyle w:val="Hiperveza"/>
                <w:rFonts w:cstheme="minorHAnsi"/>
                <w:b/>
                <w:bCs/>
                <w:iCs/>
                <w:noProof/>
                <w:sz w:val="18"/>
                <w:szCs w:val="18"/>
              </w:rPr>
              <w:t>Početak isporuke i rok trajanja ugovora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_Toc200620866 \h </w:instrText>
            </w:r>
            <w:r w:rsidRPr="00515942">
              <w:rPr>
                <w:noProof/>
                <w:webHidden/>
                <w:sz w:val="18"/>
                <w:szCs w:val="18"/>
              </w:rPr>
            </w:r>
            <w:r w:rsidRPr="00515942">
              <w:rPr>
                <w:noProof/>
                <w:webHidden/>
                <w:sz w:val="18"/>
                <w:szCs w:val="18"/>
              </w:rPr>
              <w:fldChar w:fldCharType="separate"/>
            </w:r>
            <w:r w:rsidRPr="00515942">
              <w:rPr>
                <w:noProof/>
                <w:webHidden/>
                <w:sz w:val="18"/>
                <w:szCs w:val="18"/>
              </w:rPr>
              <w:t>5</w:t>
            </w:r>
            <w:r w:rsidRPr="00515942">
              <w:rPr>
                <w:noProof/>
                <w:webHidden/>
                <w:sz w:val="18"/>
                <w:szCs w:val="18"/>
              </w:rPr>
              <w:fldChar w:fldCharType="end"/>
            </w:r>
          </w:hyperlink>
        </w:p>
        <w:p w14:paraId="76ACB345" w14:textId="33E46566" w:rsidR="00515942" w:rsidRPr="00515942" w:rsidRDefault="00515942">
          <w:pPr>
            <w:pStyle w:val="Sadraj1"/>
            <w:tabs>
              <w:tab w:val="right" w:leader="dot" w:pos="9060"/>
            </w:tabs>
            <w:rPr>
              <w:rFonts w:eastAsiaTheme="minorEastAsia"/>
              <w:noProof/>
              <w:kern w:val="2"/>
              <w:sz w:val="18"/>
              <w:szCs w:val="18"/>
              <w:lang w:eastAsia="hr-HR"/>
              <w14:ligatures w14:val="standardContextual"/>
            </w:rPr>
          </w:pPr>
          <w:hyperlink w:anchor="_Toc200620867" w:history="1">
            <w:r w:rsidRPr="00515942">
              <w:rPr>
                <w:rStyle w:val="Hiperveza"/>
                <w:rFonts w:cstheme="minorHAnsi"/>
                <w:b/>
                <w:noProof/>
                <w:sz w:val="18"/>
                <w:szCs w:val="18"/>
              </w:rPr>
              <w:t>3. DOKUMENTACIJA KOJU SU PONUDITELJI OBVEZNI DOSTAVITI UZ PONUDU</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_Toc200620867 \h </w:instrText>
            </w:r>
            <w:r w:rsidRPr="00515942">
              <w:rPr>
                <w:noProof/>
                <w:webHidden/>
                <w:sz w:val="18"/>
                <w:szCs w:val="18"/>
              </w:rPr>
            </w:r>
            <w:r w:rsidRPr="00515942">
              <w:rPr>
                <w:noProof/>
                <w:webHidden/>
                <w:sz w:val="18"/>
                <w:szCs w:val="18"/>
              </w:rPr>
              <w:fldChar w:fldCharType="separate"/>
            </w:r>
            <w:r w:rsidRPr="00515942">
              <w:rPr>
                <w:noProof/>
                <w:webHidden/>
                <w:sz w:val="18"/>
                <w:szCs w:val="18"/>
              </w:rPr>
              <w:t>6</w:t>
            </w:r>
            <w:r w:rsidRPr="00515942">
              <w:rPr>
                <w:noProof/>
                <w:webHidden/>
                <w:sz w:val="18"/>
                <w:szCs w:val="18"/>
              </w:rPr>
              <w:fldChar w:fldCharType="end"/>
            </w:r>
          </w:hyperlink>
        </w:p>
        <w:p w14:paraId="5A665BCB" w14:textId="597D282E"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68" w:history="1">
            <w:r w:rsidRPr="00515942">
              <w:rPr>
                <w:rStyle w:val="Hiperveza"/>
                <w:rFonts w:cstheme="minorHAnsi"/>
                <w:b/>
                <w:bCs/>
                <w:noProof/>
                <w:sz w:val="18"/>
                <w:szCs w:val="18"/>
              </w:rPr>
              <w:t>3.1. Kriteriji za kvalitativni odabir gospodarskog subjekta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_Toc200620868 \h </w:instrText>
            </w:r>
            <w:r w:rsidRPr="00515942">
              <w:rPr>
                <w:noProof/>
                <w:webHidden/>
                <w:sz w:val="18"/>
                <w:szCs w:val="18"/>
              </w:rPr>
            </w:r>
            <w:r w:rsidRPr="00515942">
              <w:rPr>
                <w:noProof/>
                <w:webHidden/>
                <w:sz w:val="18"/>
                <w:szCs w:val="18"/>
              </w:rPr>
              <w:fldChar w:fldCharType="separate"/>
            </w:r>
            <w:r w:rsidRPr="00515942">
              <w:rPr>
                <w:noProof/>
                <w:webHidden/>
                <w:sz w:val="18"/>
                <w:szCs w:val="18"/>
              </w:rPr>
              <w:t>6</w:t>
            </w:r>
            <w:r w:rsidRPr="00515942">
              <w:rPr>
                <w:noProof/>
                <w:webHidden/>
                <w:sz w:val="18"/>
                <w:szCs w:val="18"/>
              </w:rPr>
              <w:fldChar w:fldCharType="end"/>
            </w:r>
          </w:hyperlink>
        </w:p>
        <w:p w14:paraId="23DC7328" w14:textId="64B559B5" w:rsidR="00515942" w:rsidRPr="00515942" w:rsidRDefault="00515942">
          <w:pPr>
            <w:pStyle w:val="Sadraj3"/>
            <w:tabs>
              <w:tab w:val="right" w:leader="dot" w:pos="9060"/>
            </w:tabs>
            <w:rPr>
              <w:rFonts w:eastAsiaTheme="minorEastAsia"/>
              <w:noProof/>
              <w:kern w:val="2"/>
              <w:sz w:val="18"/>
              <w:szCs w:val="18"/>
              <w:lang w:eastAsia="hr-HR"/>
              <w14:ligatures w14:val="standardContextual"/>
            </w:rPr>
          </w:pPr>
          <w:hyperlink w:anchor="_Toc200620869" w:history="1">
            <w:r w:rsidRPr="00515942">
              <w:rPr>
                <w:rStyle w:val="Hiperveza"/>
                <w:rFonts w:cstheme="minorHAnsi"/>
                <w:b/>
                <w:bCs/>
                <w:noProof/>
                <w:sz w:val="18"/>
                <w:szCs w:val="18"/>
              </w:rPr>
              <w:t>3.1.1. Osnove za isključenje gospodarskog subjekta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_Toc200620869 \h </w:instrText>
            </w:r>
            <w:r w:rsidRPr="00515942">
              <w:rPr>
                <w:noProof/>
                <w:webHidden/>
                <w:sz w:val="18"/>
                <w:szCs w:val="18"/>
              </w:rPr>
            </w:r>
            <w:r w:rsidRPr="00515942">
              <w:rPr>
                <w:noProof/>
                <w:webHidden/>
                <w:sz w:val="18"/>
                <w:szCs w:val="18"/>
              </w:rPr>
              <w:fldChar w:fldCharType="separate"/>
            </w:r>
            <w:r w:rsidRPr="00515942">
              <w:rPr>
                <w:noProof/>
                <w:webHidden/>
                <w:sz w:val="18"/>
                <w:szCs w:val="18"/>
              </w:rPr>
              <w:t>6</w:t>
            </w:r>
            <w:r w:rsidRPr="00515942">
              <w:rPr>
                <w:noProof/>
                <w:webHidden/>
                <w:sz w:val="18"/>
                <w:szCs w:val="18"/>
              </w:rPr>
              <w:fldChar w:fldCharType="end"/>
            </w:r>
          </w:hyperlink>
        </w:p>
        <w:p w14:paraId="5B3A9B66" w14:textId="463DB1CB"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0" w:history="1">
            <w:r w:rsidRPr="00515942">
              <w:rPr>
                <w:rStyle w:val="Hiperveza"/>
                <w:rFonts w:cstheme="minorHAnsi"/>
                <w:b/>
                <w:noProof/>
                <w:sz w:val="18"/>
                <w:szCs w:val="18"/>
              </w:rPr>
              <w:t>3</w:t>
            </w:r>
            <w:r w:rsidRPr="00515942">
              <w:rPr>
                <w:rStyle w:val="Hiperveza"/>
                <w:rFonts w:cstheme="minorHAnsi"/>
                <w:b/>
                <w:bCs/>
                <w:noProof/>
                <w:sz w:val="18"/>
                <w:szCs w:val="18"/>
              </w:rPr>
              <w:t>.2. Kriteriji za odabir gospodarskog subjekta (uvjeti sposobnosti)</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_Toc200620870 \h </w:instrText>
            </w:r>
            <w:r w:rsidRPr="00515942">
              <w:rPr>
                <w:noProof/>
                <w:webHidden/>
                <w:sz w:val="18"/>
                <w:szCs w:val="18"/>
              </w:rPr>
            </w:r>
            <w:r w:rsidRPr="00515942">
              <w:rPr>
                <w:noProof/>
                <w:webHidden/>
                <w:sz w:val="18"/>
                <w:szCs w:val="18"/>
              </w:rPr>
              <w:fldChar w:fldCharType="separate"/>
            </w:r>
            <w:r w:rsidRPr="00515942">
              <w:rPr>
                <w:noProof/>
                <w:webHidden/>
                <w:sz w:val="18"/>
                <w:szCs w:val="18"/>
              </w:rPr>
              <w:t>7</w:t>
            </w:r>
            <w:r w:rsidRPr="00515942">
              <w:rPr>
                <w:noProof/>
                <w:webHidden/>
                <w:sz w:val="18"/>
                <w:szCs w:val="18"/>
              </w:rPr>
              <w:fldChar w:fldCharType="end"/>
            </w:r>
          </w:hyperlink>
        </w:p>
        <w:p w14:paraId="72687809" w14:textId="262B0231"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1" w:history="1">
            <w:r w:rsidRPr="00515942">
              <w:rPr>
                <w:rStyle w:val="Hiperveza"/>
                <w:rFonts w:cstheme="minorHAnsi"/>
                <w:b/>
                <w:iCs/>
                <w:noProof/>
                <w:sz w:val="18"/>
                <w:szCs w:val="18"/>
              </w:rPr>
              <w:t>3.3. Tehnička i stručna sposobnost</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_Toc200620871 \h </w:instrText>
            </w:r>
            <w:r w:rsidRPr="00515942">
              <w:rPr>
                <w:noProof/>
                <w:webHidden/>
                <w:sz w:val="18"/>
                <w:szCs w:val="18"/>
              </w:rPr>
            </w:r>
            <w:r w:rsidRPr="00515942">
              <w:rPr>
                <w:noProof/>
                <w:webHidden/>
                <w:sz w:val="18"/>
                <w:szCs w:val="18"/>
              </w:rPr>
              <w:fldChar w:fldCharType="separate"/>
            </w:r>
            <w:r w:rsidRPr="00515942">
              <w:rPr>
                <w:noProof/>
                <w:webHidden/>
                <w:sz w:val="18"/>
                <w:szCs w:val="18"/>
              </w:rPr>
              <w:t>8</w:t>
            </w:r>
            <w:r w:rsidRPr="00515942">
              <w:rPr>
                <w:noProof/>
                <w:webHidden/>
                <w:sz w:val="18"/>
                <w:szCs w:val="18"/>
              </w:rPr>
              <w:fldChar w:fldCharType="end"/>
            </w:r>
          </w:hyperlink>
        </w:p>
        <w:p w14:paraId="2CD1E543" w14:textId="26E025AD" w:rsidR="00515942" w:rsidRPr="00515942" w:rsidRDefault="00515942">
          <w:pPr>
            <w:pStyle w:val="Sadraj1"/>
            <w:tabs>
              <w:tab w:val="right" w:leader="dot" w:pos="9060"/>
            </w:tabs>
            <w:rPr>
              <w:rFonts w:eastAsiaTheme="minorEastAsia"/>
              <w:noProof/>
              <w:kern w:val="2"/>
              <w:sz w:val="18"/>
              <w:szCs w:val="18"/>
              <w:lang w:eastAsia="hr-HR"/>
              <w14:ligatures w14:val="standardContextual"/>
            </w:rPr>
          </w:pPr>
          <w:hyperlink w:anchor="_Toc200620872" w:history="1">
            <w:r w:rsidRPr="00515942">
              <w:rPr>
                <w:rStyle w:val="Hiperveza"/>
                <w:rFonts w:cstheme="minorHAnsi"/>
                <w:b/>
                <w:noProof/>
                <w:sz w:val="18"/>
                <w:szCs w:val="18"/>
              </w:rPr>
              <w:t>4. PODACI O PONUDI</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_Toc200620872 \h </w:instrText>
            </w:r>
            <w:r w:rsidRPr="00515942">
              <w:rPr>
                <w:noProof/>
                <w:webHidden/>
                <w:sz w:val="18"/>
                <w:szCs w:val="18"/>
              </w:rPr>
            </w:r>
            <w:r w:rsidRPr="00515942">
              <w:rPr>
                <w:noProof/>
                <w:webHidden/>
                <w:sz w:val="18"/>
                <w:szCs w:val="18"/>
              </w:rPr>
              <w:fldChar w:fldCharType="separate"/>
            </w:r>
            <w:r w:rsidRPr="00515942">
              <w:rPr>
                <w:noProof/>
                <w:webHidden/>
                <w:sz w:val="18"/>
                <w:szCs w:val="18"/>
              </w:rPr>
              <w:t>8</w:t>
            </w:r>
            <w:r w:rsidRPr="00515942">
              <w:rPr>
                <w:noProof/>
                <w:webHidden/>
                <w:sz w:val="18"/>
                <w:szCs w:val="18"/>
              </w:rPr>
              <w:fldChar w:fldCharType="end"/>
            </w:r>
          </w:hyperlink>
        </w:p>
        <w:p w14:paraId="0B54F5B6" w14:textId="51298392"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3" w:history="1">
            <w:r w:rsidRPr="00515942">
              <w:rPr>
                <w:rStyle w:val="Hiperveza"/>
                <w:rFonts w:cstheme="minorHAnsi"/>
                <w:b/>
                <w:bCs/>
                <w:noProof/>
                <w:sz w:val="18"/>
                <w:szCs w:val="18"/>
              </w:rPr>
              <w:t>4.1. Sadržaj i način izrade ponude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_Toc200620873 \h </w:instrText>
            </w:r>
            <w:r w:rsidRPr="00515942">
              <w:rPr>
                <w:noProof/>
                <w:webHidden/>
                <w:sz w:val="18"/>
                <w:szCs w:val="18"/>
              </w:rPr>
            </w:r>
            <w:r w:rsidRPr="00515942">
              <w:rPr>
                <w:noProof/>
                <w:webHidden/>
                <w:sz w:val="18"/>
                <w:szCs w:val="18"/>
              </w:rPr>
              <w:fldChar w:fldCharType="separate"/>
            </w:r>
            <w:r w:rsidRPr="00515942">
              <w:rPr>
                <w:noProof/>
                <w:webHidden/>
                <w:sz w:val="18"/>
                <w:szCs w:val="18"/>
              </w:rPr>
              <w:t>8</w:t>
            </w:r>
            <w:r w:rsidRPr="00515942">
              <w:rPr>
                <w:noProof/>
                <w:webHidden/>
                <w:sz w:val="18"/>
                <w:szCs w:val="18"/>
              </w:rPr>
              <w:fldChar w:fldCharType="end"/>
            </w:r>
          </w:hyperlink>
        </w:p>
        <w:p w14:paraId="55630DB3" w14:textId="3E68B980"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4" w:history="1">
            <w:r w:rsidRPr="00515942">
              <w:rPr>
                <w:rStyle w:val="Hiperveza"/>
                <w:rFonts w:cstheme="minorHAnsi"/>
                <w:b/>
                <w:bCs/>
                <w:noProof/>
                <w:sz w:val="18"/>
                <w:szCs w:val="18"/>
              </w:rPr>
              <w:t>4.2. Način dostave ponuda i/ili izmjena/dopuna ponuda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_Toc200620874 \h </w:instrText>
            </w:r>
            <w:r w:rsidRPr="00515942">
              <w:rPr>
                <w:noProof/>
                <w:webHidden/>
                <w:sz w:val="18"/>
                <w:szCs w:val="18"/>
              </w:rPr>
            </w:r>
            <w:r w:rsidRPr="00515942">
              <w:rPr>
                <w:noProof/>
                <w:webHidden/>
                <w:sz w:val="18"/>
                <w:szCs w:val="18"/>
              </w:rPr>
              <w:fldChar w:fldCharType="separate"/>
            </w:r>
            <w:r w:rsidRPr="00515942">
              <w:rPr>
                <w:noProof/>
                <w:webHidden/>
                <w:sz w:val="18"/>
                <w:szCs w:val="18"/>
              </w:rPr>
              <w:t>9</w:t>
            </w:r>
            <w:r w:rsidRPr="00515942">
              <w:rPr>
                <w:noProof/>
                <w:webHidden/>
                <w:sz w:val="18"/>
                <w:szCs w:val="18"/>
              </w:rPr>
              <w:fldChar w:fldCharType="end"/>
            </w:r>
          </w:hyperlink>
        </w:p>
        <w:p w14:paraId="541169E9" w14:textId="0D08F7CF"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5" w:history="1">
            <w:r w:rsidRPr="00515942">
              <w:rPr>
                <w:rStyle w:val="Hiperveza"/>
                <w:rFonts w:cstheme="minorHAnsi"/>
                <w:b/>
                <w:bCs/>
                <w:noProof/>
                <w:sz w:val="18"/>
                <w:szCs w:val="18"/>
              </w:rPr>
              <w:t>4.3. Način određivanja cijene ponude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_Toc200620875 \h </w:instrText>
            </w:r>
            <w:r w:rsidRPr="00515942">
              <w:rPr>
                <w:noProof/>
                <w:webHidden/>
                <w:sz w:val="18"/>
                <w:szCs w:val="18"/>
              </w:rPr>
            </w:r>
            <w:r w:rsidRPr="00515942">
              <w:rPr>
                <w:noProof/>
                <w:webHidden/>
                <w:sz w:val="18"/>
                <w:szCs w:val="18"/>
              </w:rPr>
              <w:fldChar w:fldCharType="separate"/>
            </w:r>
            <w:r w:rsidRPr="00515942">
              <w:rPr>
                <w:noProof/>
                <w:webHidden/>
                <w:sz w:val="18"/>
                <w:szCs w:val="18"/>
              </w:rPr>
              <w:t>9</w:t>
            </w:r>
            <w:r w:rsidRPr="00515942">
              <w:rPr>
                <w:noProof/>
                <w:webHidden/>
                <w:sz w:val="18"/>
                <w:szCs w:val="18"/>
              </w:rPr>
              <w:fldChar w:fldCharType="end"/>
            </w:r>
          </w:hyperlink>
        </w:p>
        <w:p w14:paraId="3B190056" w14:textId="1BF117AF"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6" w:history="1">
            <w:r w:rsidRPr="00515942">
              <w:rPr>
                <w:rStyle w:val="Hiperveza"/>
                <w:rFonts w:cstheme="minorHAnsi"/>
                <w:b/>
                <w:bCs/>
                <w:noProof/>
                <w:sz w:val="18"/>
                <w:szCs w:val="18"/>
              </w:rPr>
              <w:t>4.4. Kriterij za odabir ponude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_Toc200620876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492EC446" w14:textId="597E2BAC"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7" w:history="1">
            <w:r w:rsidRPr="00515942">
              <w:rPr>
                <w:rStyle w:val="Hiperveza"/>
                <w:rFonts w:cstheme="minorHAnsi"/>
                <w:b/>
                <w:bCs/>
                <w:noProof/>
                <w:sz w:val="18"/>
                <w:szCs w:val="18"/>
              </w:rPr>
              <w:t>4.5. Jezik ponude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_Toc200620877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222C93E3" w14:textId="37590F28"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8" w:history="1">
            <w:r w:rsidRPr="00515942">
              <w:rPr>
                <w:rStyle w:val="Hiperveza"/>
                <w:rFonts w:cstheme="minorHAnsi"/>
                <w:b/>
                <w:bCs/>
                <w:noProof/>
                <w:sz w:val="18"/>
                <w:szCs w:val="18"/>
              </w:rPr>
              <w:t>4.6. Rok valjanosti ponude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_Toc200620878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233238DE" w14:textId="1F9C545F"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79" w:history="1">
            <w:r w:rsidRPr="00515942">
              <w:rPr>
                <w:rStyle w:val="Hiperveza"/>
                <w:rFonts w:cstheme="minorHAnsi"/>
                <w:b/>
                <w:bCs/>
                <w:noProof/>
                <w:sz w:val="18"/>
                <w:szCs w:val="18"/>
              </w:rPr>
              <w:t>4.7. Ugovaranje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_Toc200620879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58BC687A" w14:textId="5E50DEE3" w:rsidR="00515942" w:rsidRPr="00515942" w:rsidRDefault="00515942">
          <w:pPr>
            <w:pStyle w:val="Sadraj1"/>
            <w:tabs>
              <w:tab w:val="right" w:leader="dot" w:pos="9060"/>
            </w:tabs>
            <w:rPr>
              <w:rFonts w:eastAsiaTheme="minorEastAsia"/>
              <w:noProof/>
              <w:kern w:val="2"/>
              <w:sz w:val="18"/>
              <w:szCs w:val="18"/>
              <w:lang w:eastAsia="hr-HR"/>
              <w14:ligatures w14:val="standardContextual"/>
            </w:rPr>
          </w:pPr>
          <w:hyperlink w:anchor="_Toc200620880" w:history="1">
            <w:r w:rsidRPr="00515942">
              <w:rPr>
                <w:rStyle w:val="Hiperveza"/>
                <w:rFonts w:cstheme="minorHAnsi"/>
                <w:b/>
                <w:noProof/>
                <w:sz w:val="18"/>
                <w:szCs w:val="18"/>
              </w:rPr>
              <w:t>5.  JAMSTVA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_Toc200620880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4F00E344" w14:textId="556B9F81"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1" w:history="1">
            <w:r w:rsidRPr="00515942">
              <w:rPr>
                <w:rStyle w:val="Hiperveza"/>
                <w:rFonts w:cstheme="minorHAnsi"/>
                <w:b/>
                <w:bCs/>
                <w:noProof/>
                <w:sz w:val="18"/>
                <w:szCs w:val="18"/>
              </w:rPr>
              <w:t>5.1. Jamstvo za uredno ispunjenje ugovora za slučaj povrede ugovornih obveza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_Toc200620881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701B8476" w14:textId="65444467" w:rsidR="00515942" w:rsidRPr="00515942" w:rsidRDefault="00515942">
          <w:pPr>
            <w:pStyle w:val="Sadraj1"/>
            <w:tabs>
              <w:tab w:val="right" w:leader="dot" w:pos="9060"/>
            </w:tabs>
            <w:rPr>
              <w:rFonts w:eastAsiaTheme="minorEastAsia"/>
              <w:noProof/>
              <w:kern w:val="2"/>
              <w:sz w:val="18"/>
              <w:szCs w:val="18"/>
              <w:lang w:eastAsia="hr-HR"/>
              <w14:ligatures w14:val="standardContextual"/>
            </w:rPr>
          </w:pPr>
          <w:hyperlink w:anchor="_Toc200620882" w:history="1">
            <w:r w:rsidRPr="00515942">
              <w:rPr>
                <w:rStyle w:val="Hiperveza"/>
                <w:rFonts w:cstheme="minorHAnsi"/>
                <w:b/>
                <w:noProof/>
                <w:sz w:val="18"/>
                <w:szCs w:val="18"/>
              </w:rPr>
              <w:t>6. OSTALE ODREDBE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_Toc200620882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6AB59E1F" w14:textId="4FCC32F0"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3" w:history="1">
            <w:r w:rsidRPr="00515942">
              <w:rPr>
                <w:rStyle w:val="Hiperveza"/>
                <w:rFonts w:cstheme="minorHAnsi"/>
                <w:b/>
                <w:bCs/>
                <w:noProof/>
                <w:sz w:val="18"/>
                <w:szCs w:val="18"/>
              </w:rPr>
              <w:t>6.1. Datum, vrijeme i mjesto dostave ponuda i otvaranja ponuda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_Toc200620883 \h </w:instrText>
            </w:r>
            <w:r w:rsidRPr="00515942">
              <w:rPr>
                <w:noProof/>
                <w:webHidden/>
                <w:sz w:val="18"/>
                <w:szCs w:val="18"/>
              </w:rPr>
            </w:r>
            <w:r w:rsidRPr="00515942">
              <w:rPr>
                <w:noProof/>
                <w:webHidden/>
                <w:sz w:val="18"/>
                <w:szCs w:val="18"/>
              </w:rPr>
              <w:fldChar w:fldCharType="separate"/>
            </w:r>
            <w:r w:rsidRPr="00515942">
              <w:rPr>
                <w:noProof/>
                <w:webHidden/>
                <w:sz w:val="18"/>
                <w:szCs w:val="18"/>
              </w:rPr>
              <w:t>10</w:t>
            </w:r>
            <w:r w:rsidRPr="00515942">
              <w:rPr>
                <w:noProof/>
                <w:webHidden/>
                <w:sz w:val="18"/>
                <w:szCs w:val="18"/>
              </w:rPr>
              <w:fldChar w:fldCharType="end"/>
            </w:r>
          </w:hyperlink>
        </w:p>
        <w:p w14:paraId="548003D2" w14:textId="6F35A26C"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4" w:history="1">
            <w:r w:rsidRPr="00515942">
              <w:rPr>
                <w:rStyle w:val="Hiperveza"/>
                <w:rFonts w:cstheme="minorHAnsi"/>
                <w:b/>
                <w:bCs/>
                <w:noProof/>
                <w:sz w:val="18"/>
                <w:szCs w:val="18"/>
              </w:rPr>
              <w:t>6.2. Rok donošenja odluke o odabiru</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_Toc200620884 \h </w:instrText>
            </w:r>
            <w:r w:rsidRPr="00515942">
              <w:rPr>
                <w:noProof/>
                <w:webHidden/>
                <w:sz w:val="18"/>
                <w:szCs w:val="18"/>
              </w:rPr>
            </w:r>
            <w:r w:rsidRPr="00515942">
              <w:rPr>
                <w:noProof/>
                <w:webHidden/>
                <w:sz w:val="18"/>
                <w:szCs w:val="18"/>
              </w:rPr>
              <w:fldChar w:fldCharType="separate"/>
            </w:r>
            <w:r w:rsidRPr="00515942">
              <w:rPr>
                <w:noProof/>
                <w:webHidden/>
                <w:sz w:val="18"/>
                <w:szCs w:val="18"/>
              </w:rPr>
              <w:t>11</w:t>
            </w:r>
            <w:r w:rsidRPr="00515942">
              <w:rPr>
                <w:noProof/>
                <w:webHidden/>
                <w:sz w:val="18"/>
                <w:szCs w:val="18"/>
              </w:rPr>
              <w:fldChar w:fldCharType="end"/>
            </w:r>
          </w:hyperlink>
        </w:p>
        <w:p w14:paraId="4E1F7318" w14:textId="0F233990"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5" w:history="1">
            <w:r w:rsidRPr="00515942">
              <w:rPr>
                <w:rStyle w:val="Hiperveza"/>
                <w:rFonts w:cstheme="minorHAnsi"/>
                <w:b/>
                <w:bCs/>
                <w:noProof/>
                <w:sz w:val="18"/>
                <w:szCs w:val="18"/>
              </w:rPr>
              <w:t>6.3. Rok, način i uvjeti plaćanja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_Toc200620885 \h </w:instrText>
            </w:r>
            <w:r w:rsidRPr="00515942">
              <w:rPr>
                <w:noProof/>
                <w:webHidden/>
                <w:sz w:val="18"/>
                <w:szCs w:val="18"/>
              </w:rPr>
            </w:r>
            <w:r w:rsidRPr="00515942">
              <w:rPr>
                <w:noProof/>
                <w:webHidden/>
                <w:sz w:val="18"/>
                <w:szCs w:val="18"/>
              </w:rPr>
              <w:fldChar w:fldCharType="separate"/>
            </w:r>
            <w:r w:rsidRPr="00515942">
              <w:rPr>
                <w:noProof/>
                <w:webHidden/>
                <w:sz w:val="18"/>
                <w:szCs w:val="18"/>
              </w:rPr>
              <w:t>11</w:t>
            </w:r>
            <w:r w:rsidRPr="00515942">
              <w:rPr>
                <w:noProof/>
                <w:webHidden/>
                <w:sz w:val="18"/>
                <w:szCs w:val="18"/>
              </w:rPr>
              <w:fldChar w:fldCharType="end"/>
            </w:r>
          </w:hyperlink>
        </w:p>
        <w:p w14:paraId="278F3776" w14:textId="7727EB96"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6" w:history="1">
            <w:r w:rsidRPr="00515942">
              <w:rPr>
                <w:rStyle w:val="Hiperveza"/>
                <w:rFonts w:eastAsia="Times New Roman" w:cs="Calibri"/>
                <w:b/>
                <w:noProof/>
                <w:sz w:val="18"/>
                <w:szCs w:val="18"/>
                <w:lang w:eastAsia="hr-HR"/>
              </w:rPr>
              <w:t>6</w:t>
            </w:r>
            <w:r w:rsidRPr="00515942">
              <w:rPr>
                <w:rStyle w:val="Hiperveza"/>
                <w:rFonts w:eastAsia="Times New Roman" w:cs="Calibri"/>
                <w:b/>
                <w:noProof/>
                <w:sz w:val="18"/>
                <w:szCs w:val="18"/>
              </w:rPr>
              <w:t>.4.</w:t>
            </w:r>
            <w:r w:rsidRPr="00515942">
              <w:rPr>
                <w:rStyle w:val="Hiperveza"/>
                <w:rFonts w:eastAsia="Times New Roman" w:cs="Calibri"/>
                <w:noProof/>
                <w:sz w:val="18"/>
                <w:szCs w:val="18"/>
              </w:rPr>
              <w:t xml:space="preserve"> </w:t>
            </w:r>
            <w:r w:rsidRPr="00515942">
              <w:rPr>
                <w:rStyle w:val="Hiperveza"/>
                <w:rFonts w:eastAsia="Times New Roman" w:cs="Calibri"/>
                <w:b/>
                <w:bCs/>
                <w:noProof/>
                <w:sz w:val="18"/>
                <w:szCs w:val="18"/>
              </w:rPr>
              <w:t>Obavijest o rezultatima postupka</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_Toc200620886 \h </w:instrText>
            </w:r>
            <w:r w:rsidRPr="00515942">
              <w:rPr>
                <w:noProof/>
                <w:webHidden/>
                <w:sz w:val="18"/>
                <w:szCs w:val="18"/>
              </w:rPr>
            </w:r>
            <w:r w:rsidRPr="00515942">
              <w:rPr>
                <w:noProof/>
                <w:webHidden/>
                <w:sz w:val="18"/>
                <w:szCs w:val="18"/>
              </w:rPr>
              <w:fldChar w:fldCharType="separate"/>
            </w:r>
            <w:r w:rsidRPr="00515942">
              <w:rPr>
                <w:noProof/>
                <w:webHidden/>
                <w:sz w:val="18"/>
                <w:szCs w:val="18"/>
              </w:rPr>
              <w:t>11</w:t>
            </w:r>
            <w:r w:rsidRPr="00515942">
              <w:rPr>
                <w:noProof/>
                <w:webHidden/>
                <w:sz w:val="18"/>
                <w:szCs w:val="18"/>
              </w:rPr>
              <w:fldChar w:fldCharType="end"/>
            </w:r>
          </w:hyperlink>
        </w:p>
        <w:p w14:paraId="3C4F783E" w14:textId="17704E3E"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7" w:history="1">
            <w:r w:rsidRPr="00515942">
              <w:rPr>
                <w:rStyle w:val="Hiperveza"/>
                <w:rFonts w:eastAsia="Times New Roman" w:cs="Calibri"/>
                <w:b/>
                <w:noProof/>
                <w:sz w:val="18"/>
                <w:szCs w:val="18"/>
              </w:rPr>
              <w:t xml:space="preserve">6.5. </w:t>
            </w:r>
            <w:r w:rsidRPr="00515942">
              <w:rPr>
                <w:rStyle w:val="Hiperveza"/>
                <w:rFonts w:eastAsia="Times New Roman" w:cs="Calibri"/>
                <w:b/>
                <w:bCs/>
                <w:noProof/>
                <w:sz w:val="18"/>
                <w:szCs w:val="18"/>
              </w:rPr>
              <w:t>Posebne odredbe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_Toc200620887 \h </w:instrText>
            </w:r>
            <w:r w:rsidRPr="00515942">
              <w:rPr>
                <w:noProof/>
                <w:webHidden/>
                <w:sz w:val="18"/>
                <w:szCs w:val="18"/>
              </w:rPr>
            </w:r>
            <w:r w:rsidRPr="00515942">
              <w:rPr>
                <w:noProof/>
                <w:webHidden/>
                <w:sz w:val="18"/>
                <w:szCs w:val="18"/>
              </w:rPr>
              <w:fldChar w:fldCharType="separate"/>
            </w:r>
            <w:r w:rsidRPr="00515942">
              <w:rPr>
                <w:noProof/>
                <w:webHidden/>
                <w:sz w:val="18"/>
                <w:szCs w:val="18"/>
              </w:rPr>
              <w:t>11</w:t>
            </w:r>
            <w:r w:rsidRPr="00515942">
              <w:rPr>
                <w:noProof/>
                <w:webHidden/>
                <w:sz w:val="18"/>
                <w:szCs w:val="18"/>
              </w:rPr>
              <w:fldChar w:fldCharType="end"/>
            </w:r>
          </w:hyperlink>
        </w:p>
        <w:p w14:paraId="4FC4BC36" w14:textId="37C67E14" w:rsidR="00515942" w:rsidRPr="00515942" w:rsidRDefault="00515942">
          <w:pPr>
            <w:pStyle w:val="Sadraj2"/>
            <w:tabs>
              <w:tab w:val="right" w:leader="dot" w:pos="9060"/>
            </w:tabs>
            <w:rPr>
              <w:rFonts w:eastAsiaTheme="minorEastAsia"/>
              <w:noProof/>
              <w:kern w:val="2"/>
              <w:sz w:val="18"/>
              <w:szCs w:val="18"/>
              <w:lang w:eastAsia="hr-HR"/>
              <w14:ligatures w14:val="standardContextual"/>
            </w:rPr>
          </w:pPr>
          <w:hyperlink w:anchor="_Toc200620888" w:history="1">
            <w:r w:rsidRPr="00515942">
              <w:rPr>
                <w:rStyle w:val="Hiperveza"/>
                <w:rFonts w:eastAsia="Times New Roman" w:cs="Calibri"/>
                <w:b/>
                <w:noProof/>
                <w:sz w:val="18"/>
                <w:szCs w:val="18"/>
              </w:rPr>
              <w:t>6.6.</w:t>
            </w:r>
            <w:r w:rsidRPr="00515942">
              <w:rPr>
                <w:rStyle w:val="Hiperveza"/>
                <w:rFonts w:eastAsia="Times New Roman" w:cs="Calibri"/>
                <w:b/>
                <w:bCs/>
                <w:noProof/>
                <w:sz w:val="18"/>
                <w:szCs w:val="18"/>
              </w:rPr>
              <w:t xml:space="preserve"> Trošak ponude i preuzimanje dokumentacije za nadmetanje</w:t>
            </w:r>
            <w:r w:rsidRPr="00515942">
              <w:rPr>
                <w:noProof/>
                <w:webHidden/>
                <w:sz w:val="18"/>
                <w:szCs w:val="18"/>
              </w:rPr>
              <w:tab/>
            </w:r>
            <w:r w:rsidRPr="00515942">
              <w:rPr>
                <w:noProof/>
                <w:webHidden/>
                <w:sz w:val="18"/>
                <w:szCs w:val="18"/>
              </w:rPr>
              <w:fldChar w:fldCharType="begin"/>
            </w:r>
            <w:r w:rsidRPr="00515942">
              <w:rPr>
                <w:noProof/>
                <w:webHidden/>
                <w:sz w:val="18"/>
                <w:szCs w:val="18"/>
              </w:rPr>
              <w:instrText xml:space="preserve"> PAGEREF _Toc200620888 \h </w:instrText>
            </w:r>
            <w:r w:rsidRPr="00515942">
              <w:rPr>
                <w:noProof/>
                <w:webHidden/>
                <w:sz w:val="18"/>
                <w:szCs w:val="18"/>
              </w:rPr>
            </w:r>
            <w:r w:rsidRPr="00515942">
              <w:rPr>
                <w:noProof/>
                <w:webHidden/>
                <w:sz w:val="18"/>
                <w:szCs w:val="18"/>
              </w:rPr>
              <w:fldChar w:fldCharType="separate"/>
            </w:r>
            <w:r w:rsidRPr="00515942">
              <w:rPr>
                <w:noProof/>
                <w:webHidden/>
                <w:sz w:val="18"/>
                <w:szCs w:val="18"/>
              </w:rPr>
              <w:t>11</w:t>
            </w:r>
            <w:r w:rsidRPr="00515942">
              <w:rPr>
                <w:noProof/>
                <w:webHidden/>
                <w:sz w:val="18"/>
                <w:szCs w:val="18"/>
              </w:rPr>
              <w:fldChar w:fldCharType="end"/>
            </w:r>
          </w:hyperlink>
        </w:p>
        <w:p w14:paraId="12746D28" w14:textId="49754DB7" w:rsidR="00442F90" w:rsidRPr="001344E6" w:rsidRDefault="005C415B" w:rsidP="001344E6">
          <w:pPr>
            <w:spacing w:line="240" w:lineRule="auto"/>
            <w:rPr>
              <w:sz w:val="20"/>
              <w:szCs w:val="20"/>
            </w:rPr>
          </w:pPr>
          <w:r w:rsidRPr="004621B5">
            <w:rPr>
              <w:rFonts w:cstheme="minorHAnsi"/>
              <w:b/>
              <w:bCs/>
              <w:sz w:val="18"/>
              <w:szCs w:val="18"/>
            </w:rPr>
            <w:fldChar w:fldCharType="end"/>
          </w:r>
        </w:p>
      </w:sdtContent>
    </w:sdt>
    <w:p w14:paraId="178C40BF" w14:textId="77777777" w:rsidR="00442F90" w:rsidRDefault="00442F90" w:rsidP="00442F90">
      <w:pPr>
        <w:spacing w:after="0"/>
        <w:jc w:val="both"/>
        <w:rPr>
          <w:rFonts w:eastAsia="Times New Roman" w:cs="Calibri"/>
          <w:sz w:val="20"/>
          <w:szCs w:val="20"/>
          <w:lang w:eastAsia="hr-HR"/>
        </w:rPr>
      </w:pPr>
      <w:r>
        <w:rPr>
          <w:rFonts w:eastAsia="Times New Roman" w:cs="Calibri"/>
          <w:sz w:val="20"/>
          <w:szCs w:val="20"/>
          <w:lang w:eastAsia="hr-HR"/>
        </w:rPr>
        <w:t>Prilozi:</w:t>
      </w:r>
    </w:p>
    <w:p w14:paraId="7A9C8F1D" w14:textId="77777777" w:rsidR="00442F90" w:rsidRDefault="00442F90" w:rsidP="00442F90">
      <w:pPr>
        <w:spacing w:after="0"/>
        <w:ind w:firstLine="426"/>
        <w:jc w:val="both"/>
        <w:rPr>
          <w:rFonts w:eastAsia="Times New Roman" w:cs="Calibri"/>
          <w:b/>
          <w:sz w:val="20"/>
          <w:szCs w:val="20"/>
          <w:lang w:eastAsia="hr-HR"/>
        </w:rPr>
      </w:pPr>
      <w:r>
        <w:rPr>
          <w:rFonts w:eastAsia="Times New Roman" w:cs="Calibri"/>
          <w:b/>
          <w:sz w:val="20"/>
          <w:szCs w:val="20"/>
          <w:lang w:eastAsia="hr-HR"/>
        </w:rPr>
        <w:t>Ponudbeni list</w:t>
      </w:r>
    </w:p>
    <w:p w14:paraId="632B406C" w14:textId="77777777" w:rsidR="00442F90" w:rsidRDefault="00442F90" w:rsidP="00442F90">
      <w:pPr>
        <w:spacing w:after="0"/>
        <w:ind w:left="426"/>
        <w:jc w:val="both"/>
        <w:rPr>
          <w:rFonts w:eastAsia="Times New Roman" w:cs="Calibri"/>
          <w:b/>
          <w:sz w:val="20"/>
          <w:szCs w:val="20"/>
          <w:lang w:eastAsia="hr-HR"/>
        </w:rPr>
      </w:pPr>
      <w:r>
        <w:rPr>
          <w:rFonts w:eastAsia="Times New Roman" w:cs="Calibri"/>
          <w:b/>
          <w:sz w:val="20"/>
          <w:szCs w:val="20"/>
          <w:lang w:eastAsia="hr-HR"/>
        </w:rPr>
        <w:t xml:space="preserve">Izjava o nekažnjavanju </w:t>
      </w:r>
    </w:p>
    <w:p w14:paraId="0D5356DD" w14:textId="77777777" w:rsidR="00442F90" w:rsidRDefault="00442F90" w:rsidP="00442F90">
      <w:pPr>
        <w:spacing w:after="0"/>
        <w:ind w:left="426"/>
        <w:jc w:val="both"/>
        <w:rPr>
          <w:rFonts w:eastAsia="Times New Roman" w:cs="Calibri"/>
          <w:b/>
          <w:sz w:val="20"/>
          <w:szCs w:val="20"/>
          <w:lang w:eastAsia="hr-HR"/>
        </w:rPr>
      </w:pPr>
      <w:r>
        <w:rPr>
          <w:rFonts w:eastAsia="Times New Roman" w:cs="Calibri"/>
          <w:b/>
          <w:sz w:val="20"/>
          <w:szCs w:val="20"/>
          <w:lang w:eastAsia="hr-HR"/>
        </w:rPr>
        <w:lastRenderedPageBreak/>
        <w:t>Izjava o dostavi jamstva za uredno ispunjenje ugovora</w:t>
      </w:r>
    </w:p>
    <w:p w14:paraId="513817C7" w14:textId="3DE1BDD1" w:rsidR="00E546C1" w:rsidRDefault="00E546C1" w:rsidP="00442F90">
      <w:pPr>
        <w:spacing w:after="0"/>
        <w:ind w:left="426"/>
        <w:jc w:val="both"/>
        <w:rPr>
          <w:rFonts w:eastAsia="Times New Roman" w:cs="Calibri"/>
          <w:b/>
          <w:sz w:val="20"/>
          <w:szCs w:val="20"/>
          <w:lang w:eastAsia="hr-HR"/>
        </w:rPr>
      </w:pPr>
      <w:r w:rsidRPr="00E546C1">
        <w:rPr>
          <w:rFonts w:eastAsia="Times New Roman" w:cs="Calibri"/>
          <w:b/>
          <w:sz w:val="20"/>
          <w:szCs w:val="20"/>
          <w:lang w:eastAsia="hr-HR"/>
        </w:rPr>
        <w:t xml:space="preserve">Popis glavnih isporuka iste ili slične </w:t>
      </w:r>
      <w:r w:rsidR="004621B5">
        <w:rPr>
          <w:rFonts w:eastAsia="Times New Roman" w:cs="Calibri"/>
          <w:b/>
          <w:sz w:val="20"/>
          <w:szCs w:val="20"/>
          <w:lang w:eastAsia="hr-HR"/>
        </w:rPr>
        <w:t>usluge</w:t>
      </w:r>
    </w:p>
    <w:p w14:paraId="39993A08" w14:textId="25CE0911" w:rsidR="00515942" w:rsidRDefault="00515942" w:rsidP="00442F90">
      <w:pPr>
        <w:spacing w:after="0"/>
        <w:ind w:left="426"/>
        <w:jc w:val="both"/>
        <w:rPr>
          <w:rFonts w:eastAsia="Times New Roman" w:cs="Calibri"/>
          <w:b/>
          <w:sz w:val="20"/>
          <w:szCs w:val="20"/>
          <w:lang w:eastAsia="hr-HR"/>
        </w:rPr>
      </w:pPr>
      <w:r>
        <w:rPr>
          <w:rFonts w:eastAsia="Times New Roman" w:cs="Calibri"/>
          <w:b/>
          <w:sz w:val="20"/>
          <w:szCs w:val="20"/>
          <w:lang w:eastAsia="hr-HR"/>
        </w:rPr>
        <w:t>Popis zaposlenika s potrebnim certifikatima</w:t>
      </w:r>
    </w:p>
    <w:p w14:paraId="6FF50FAC" w14:textId="77777777" w:rsidR="00442F90" w:rsidRDefault="00442F90" w:rsidP="00442F90">
      <w:pPr>
        <w:spacing w:after="0"/>
        <w:ind w:left="426"/>
        <w:jc w:val="both"/>
        <w:rPr>
          <w:rFonts w:eastAsia="Times New Roman" w:cs="Calibri"/>
          <w:b/>
          <w:sz w:val="20"/>
          <w:szCs w:val="20"/>
          <w:lang w:eastAsia="hr-HR"/>
        </w:rPr>
      </w:pPr>
      <w:r>
        <w:rPr>
          <w:rFonts w:eastAsia="Times New Roman" w:cs="Calibri"/>
          <w:b/>
          <w:sz w:val="20"/>
          <w:szCs w:val="20"/>
          <w:lang w:eastAsia="hr-HR"/>
        </w:rPr>
        <w:t>Troškovnik</w:t>
      </w:r>
    </w:p>
    <w:p w14:paraId="66F49F32" w14:textId="77777777" w:rsidR="00615D19" w:rsidRDefault="00615D19" w:rsidP="00442F90">
      <w:pPr>
        <w:spacing w:after="0"/>
        <w:ind w:left="426"/>
        <w:jc w:val="both"/>
        <w:rPr>
          <w:rFonts w:eastAsia="Times New Roman" w:cs="Calibri"/>
          <w:b/>
          <w:sz w:val="20"/>
          <w:szCs w:val="20"/>
          <w:lang w:eastAsia="hr-HR"/>
        </w:rPr>
      </w:pPr>
    </w:p>
    <w:p w14:paraId="27672648" w14:textId="19899757" w:rsidR="00361D2C" w:rsidRPr="007358A9" w:rsidRDefault="00955F02" w:rsidP="00361D2C">
      <w:pPr>
        <w:spacing w:line="276" w:lineRule="auto"/>
        <w:jc w:val="both"/>
        <w:rPr>
          <w:rFonts w:cstheme="minorHAnsi"/>
          <w:b/>
          <w:bCs/>
          <w:sz w:val="20"/>
          <w:szCs w:val="20"/>
        </w:rPr>
      </w:pPr>
      <w:r w:rsidRPr="005436C1">
        <w:rPr>
          <w:rFonts w:cstheme="minorHAnsi"/>
          <w:sz w:val="20"/>
          <w:szCs w:val="20"/>
        </w:rPr>
        <w:t xml:space="preserve">Naručitelj </w:t>
      </w:r>
      <w:r w:rsidR="00117BB4" w:rsidRPr="00117BB4">
        <w:rPr>
          <w:rFonts w:cstheme="minorHAnsi"/>
          <w:b/>
          <w:bCs/>
          <w:sz w:val="20"/>
          <w:szCs w:val="20"/>
        </w:rPr>
        <w:t xml:space="preserve">Zavod za hitnu medicinu </w:t>
      </w:r>
      <w:r w:rsidR="00274A9A">
        <w:rPr>
          <w:rFonts w:cstheme="minorHAnsi"/>
          <w:b/>
          <w:bCs/>
          <w:sz w:val="20"/>
          <w:szCs w:val="20"/>
        </w:rPr>
        <w:t>B</w:t>
      </w:r>
      <w:r w:rsidR="00117BB4" w:rsidRPr="00117BB4">
        <w:rPr>
          <w:rFonts w:cstheme="minorHAnsi"/>
          <w:b/>
          <w:bCs/>
          <w:sz w:val="20"/>
          <w:szCs w:val="20"/>
        </w:rPr>
        <w:t>jelovarsko-bilogorske županije</w:t>
      </w:r>
      <w:r w:rsidRPr="005436C1">
        <w:rPr>
          <w:rFonts w:cstheme="minorHAnsi"/>
          <w:sz w:val="20"/>
          <w:szCs w:val="20"/>
        </w:rPr>
        <w:t>,</w:t>
      </w:r>
      <w:r w:rsidR="00117BB4">
        <w:rPr>
          <w:rFonts w:cstheme="minorHAnsi"/>
          <w:sz w:val="20"/>
          <w:szCs w:val="20"/>
        </w:rPr>
        <w:t xml:space="preserve"> Josipa Jelačića 13c, 43000 Bjelovar,</w:t>
      </w:r>
      <w:r w:rsidRPr="005436C1">
        <w:rPr>
          <w:rFonts w:cstheme="minorHAnsi"/>
          <w:sz w:val="20"/>
          <w:szCs w:val="20"/>
        </w:rPr>
        <w:t xml:space="preserve"> objavljuje Poziv za dostavu ponuda za predmet nabave:</w:t>
      </w:r>
      <w:r w:rsidR="006D137F" w:rsidRPr="005436C1">
        <w:rPr>
          <w:rFonts w:cstheme="minorHAnsi"/>
          <w:b/>
          <w:sz w:val="20"/>
          <w:szCs w:val="20"/>
        </w:rPr>
        <w:t xml:space="preserve"> </w:t>
      </w:r>
      <w:r w:rsidR="00525C00">
        <w:rPr>
          <w:rFonts w:cstheme="minorHAnsi"/>
          <w:b/>
          <w:bCs/>
          <w:sz w:val="20"/>
          <w:szCs w:val="20"/>
        </w:rPr>
        <w:t>Održavanje web stranice i IT sustava</w:t>
      </w:r>
      <w:r w:rsidR="0048509D">
        <w:rPr>
          <w:rFonts w:cstheme="minorHAnsi"/>
          <w:b/>
          <w:bCs/>
          <w:sz w:val="20"/>
          <w:szCs w:val="20"/>
        </w:rPr>
        <w:t>.</w:t>
      </w:r>
      <w:r w:rsidR="00361D2C" w:rsidRPr="00361D2C">
        <w:rPr>
          <w:rFonts w:cstheme="minorHAnsi"/>
          <w:sz w:val="20"/>
          <w:szCs w:val="20"/>
        </w:rPr>
        <w:t xml:space="preserve"> </w:t>
      </w:r>
      <w:r w:rsidR="00361D2C" w:rsidRPr="005436C1">
        <w:rPr>
          <w:rFonts w:cstheme="minorHAnsi"/>
          <w:sz w:val="20"/>
          <w:szCs w:val="20"/>
        </w:rPr>
        <w:t xml:space="preserve">Sukladno članku 12. ZJN 2016 za nabavu roba, radova i usluga procijenjene vrijednosti do </w:t>
      </w:r>
      <w:r w:rsidR="00361D2C" w:rsidRPr="00A540B1">
        <w:rPr>
          <w:sz w:val="20"/>
          <w:szCs w:val="20"/>
        </w:rPr>
        <w:t xml:space="preserve">26.540,00 eura </w:t>
      </w:r>
      <w:r w:rsidR="00361D2C" w:rsidRPr="00A540B1">
        <w:rPr>
          <w:rFonts w:cstheme="minorHAnsi"/>
          <w:sz w:val="20"/>
          <w:szCs w:val="20"/>
        </w:rPr>
        <w:t xml:space="preserve">bez PDV-a, </w:t>
      </w:r>
      <w:r w:rsidR="00361D2C" w:rsidRPr="00A540B1">
        <w:rPr>
          <w:rFonts w:eastAsia="Calibri" w:cstheme="minorHAnsi"/>
          <w:sz w:val="20"/>
          <w:szCs w:val="20"/>
        </w:rPr>
        <w:t xml:space="preserve">odnosno </w:t>
      </w:r>
      <w:r w:rsidR="00361D2C" w:rsidRPr="00A540B1">
        <w:rPr>
          <w:sz w:val="20"/>
          <w:szCs w:val="20"/>
        </w:rPr>
        <w:t>66.360,00 eura</w:t>
      </w:r>
      <w:r w:rsidR="00361D2C" w:rsidRPr="005436C1">
        <w:rPr>
          <w:rFonts w:eastAsia="Calibri" w:cstheme="minorHAnsi"/>
          <w:sz w:val="20"/>
          <w:szCs w:val="20"/>
        </w:rPr>
        <w:t xml:space="preserve"> bez PDV-a </w:t>
      </w:r>
      <w:r w:rsidR="00361D2C" w:rsidRPr="005436C1">
        <w:rPr>
          <w:rFonts w:eastAsia="Calibri" w:cstheme="minorHAnsi"/>
          <w:i/>
          <w:iCs/>
          <w:sz w:val="20"/>
          <w:szCs w:val="20"/>
        </w:rPr>
        <w:t>(tzv. Jednostavna nabava)</w:t>
      </w:r>
      <w:r w:rsidR="00361D2C" w:rsidRPr="005436C1">
        <w:rPr>
          <w:rFonts w:cstheme="minorHAnsi"/>
          <w:sz w:val="20"/>
          <w:szCs w:val="20"/>
        </w:rPr>
        <w:t xml:space="preserve"> Naručitelj nije obvezan provoditi postupke javne nabave propisane Zakonom o javnoj nabavi, već je obvezan provoditi postupak nabave sukladno Pravilniku o provođenju postupka jednostavne nabave.</w:t>
      </w:r>
    </w:p>
    <w:p w14:paraId="3B34681B" w14:textId="77777777" w:rsidR="00D91421" w:rsidRPr="00C867B0" w:rsidRDefault="00D91421" w:rsidP="00361D2C">
      <w:pPr>
        <w:spacing w:line="276" w:lineRule="auto"/>
        <w:jc w:val="both"/>
        <w:rPr>
          <w:rFonts w:cstheme="minorHAnsi"/>
          <w:sz w:val="16"/>
          <w:szCs w:val="16"/>
        </w:rPr>
      </w:pPr>
    </w:p>
    <w:p w14:paraId="648AA661" w14:textId="77777777" w:rsidR="00DB0502" w:rsidRPr="005436C1" w:rsidRDefault="00955F02" w:rsidP="001344E6">
      <w:pPr>
        <w:pStyle w:val="Naslov1"/>
        <w:rPr>
          <w:rFonts w:cstheme="minorHAnsi"/>
          <w:b/>
          <w:sz w:val="20"/>
          <w:szCs w:val="20"/>
        </w:rPr>
      </w:pPr>
      <w:bookmarkStart w:id="0" w:name="_Toc200620853"/>
      <w:r w:rsidRPr="005436C1">
        <w:rPr>
          <w:rFonts w:cstheme="minorHAnsi"/>
          <w:b/>
          <w:sz w:val="20"/>
          <w:szCs w:val="20"/>
        </w:rPr>
        <w:t>1. OPĆI PODACI O NARUČITELJU</w:t>
      </w:r>
      <w:bookmarkEnd w:id="0"/>
      <w:r w:rsidRPr="005436C1">
        <w:rPr>
          <w:rFonts w:cstheme="minorHAnsi"/>
          <w:b/>
          <w:sz w:val="20"/>
          <w:szCs w:val="20"/>
        </w:rPr>
        <w:t xml:space="preserve"> </w:t>
      </w:r>
    </w:p>
    <w:p w14:paraId="361DB786" w14:textId="77777777" w:rsidR="00735E81" w:rsidRPr="00C867B0" w:rsidRDefault="00955F02" w:rsidP="001344E6">
      <w:pPr>
        <w:pStyle w:val="Naslov2"/>
        <w:rPr>
          <w:rFonts w:cstheme="minorHAnsi"/>
          <w:b/>
          <w:bCs/>
          <w:sz w:val="20"/>
          <w:szCs w:val="20"/>
        </w:rPr>
      </w:pPr>
      <w:bookmarkStart w:id="1" w:name="_Toc200620854"/>
      <w:r w:rsidRPr="00C867B0">
        <w:rPr>
          <w:rFonts w:cstheme="minorHAnsi"/>
          <w:b/>
          <w:bCs/>
          <w:sz w:val="20"/>
          <w:szCs w:val="20"/>
        </w:rPr>
        <w:t>1.1. Naručitelj</w:t>
      </w:r>
      <w:bookmarkEnd w:id="1"/>
      <w:r w:rsidRPr="00C867B0">
        <w:rPr>
          <w:rFonts w:cstheme="minorHAnsi"/>
          <w:b/>
          <w:bCs/>
          <w:sz w:val="20"/>
          <w:szCs w:val="20"/>
        </w:rPr>
        <w:t xml:space="preserve"> </w:t>
      </w:r>
    </w:p>
    <w:p w14:paraId="2D1652D1" w14:textId="77777777" w:rsidR="00735E81" w:rsidRPr="00C867B0" w:rsidRDefault="00955F02" w:rsidP="00C867B0">
      <w:pPr>
        <w:pStyle w:val="Bezproreda"/>
        <w:spacing w:line="360" w:lineRule="auto"/>
        <w:rPr>
          <w:rFonts w:asciiTheme="minorHAnsi" w:hAnsiTheme="minorHAnsi" w:cstheme="minorHAnsi"/>
          <w:sz w:val="20"/>
          <w:szCs w:val="20"/>
        </w:rPr>
      </w:pPr>
      <w:r w:rsidRPr="00C867B0">
        <w:rPr>
          <w:rFonts w:asciiTheme="minorHAnsi" w:hAnsiTheme="minorHAnsi" w:cstheme="minorHAnsi"/>
          <w:sz w:val="20"/>
          <w:szCs w:val="20"/>
        </w:rPr>
        <w:t>Naziv naručitelja:</w:t>
      </w:r>
      <w:r w:rsidR="00735E81" w:rsidRPr="00C867B0">
        <w:rPr>
          <w:rFonts w:asciiTheme="minorHAnsi" w:hAnsiTheme="minorHAnsi" w:cstheme="minorHAnsi"/>
          <w:sz w:val="20"/>
          <w:szCs w:val="20"/>
        </w:rPr>
        <w:t xml:space="preserve"> </w:t>
      </w:r>
      <w:r w:rsidR="00117BB4" w:rsidRPr="00C867B0">
        <w:rPr>
          <w:rFonts w:asciiTheme="minorHAnsi" w:hAnsiTheme="minorHAnsi" w:cstheme="minorHAnsi"/>
          <w:sz w:val="20"/>
          <w:szCs w:val="20"/>
        </w:rPr>
        <w:t xml:space="preserve">Zavod za hitnu medicinu </w:t>
      </w:r>
      <w:r w:rsidR="00274A9A">
        <w:rPr>
          <w:rFonts w:asciiTheme="minorHAnsi" w:hAnsiTheme="minorHAnsi" w:cstheme="minorHAnsi"/>
          <w:sz w:val="20"/>
          <w:szCs w:val="20"/>
        </w:rPr>
        <w:t>B</w:t>
      </w:r>
      <w:r w:rsidR="00117BB4" w:rsidRPr="00C867B0">
        <w:rPr>
          <w:rFonts w:asciiTheme="minorHAnsi" w:hAnsiTheme="minorHAnsi" w:cstheme="minorHAnsi"/>
          <w:sz w:val="20"/>
          <w:szCs w:val="20"/>
        </w:rPr>
        <w:t>jelovarsko-bilogorske županije</w:t>
      </w:r>
    </w:p>
    <w:p w14:paraId="4C73EC2C" w14:textId="77777777" w:rsidR="00735E81" w:rsidRPr="00C867B0" w:rsidRDefault="00955F02" w:rsidP="00C867B0">
      <w:pPr>
        <w:pStyle w:val="Bezproreda"/>
        <w:spacing w:line="360" w:lineRule="auto"/>
        <w:rPr>
          <w:rFonts w:asciiTheme="minorHAnsi" w:hAnsiTheme="minorHAnsi" w:cstheme="minorHAnsi"/>
          <w:sz w:val="20"/>
          <w:szCs w:val="20"/>
        </w:rPr>
      </w:pPr>
      <w:r w:rsidRPr="00C867B0">
        <w:rPr>
          <w:rFonts w:asciiTheme="minorHAnsi" w:hAnsiTheme="minorHAnsi" w:cstheme="minorHAnsi"/>
          <w:sz w:val="20"/>
          <w:szCs w:val="20"/>
        </w:rPr>
        <w:t xml:space="preserve">Sjedište naručitelja:  </w:t>
      </w:r>
      <w:r w:rsidR="00117BB4" w:rsidRPr="00C867B0">
        <w:rPr>
          <w:rFonts w:asciiTheme="minorHAnsi" w:hAnsiTheme="minorHAnsi" w:cstheme="minorHAnsi"/>
          <w:sz w:val="20"/>
          <w:szCs w:val="20"/>
        </w:rPr>
        <w:t>Josipa Jelačića 13c</w:t>
      </w:r>
      <w:r w:rsidRPr="00C867B0">
        <w:rPr>
          <w:rFonts w:asciiTheme="minorHAnsi" w:hAnsiTheme="minorHAnsi" w:cstheme="minorHAnsi"/>
          <w:sz w:val="20"/>
          <w:szCs w:val="20"/>
        </w:rPr>
        <w:t>, 4</w:t>
      </w:r>
      <w:r w:rsidR="00DB0502" w:rsidRPr="00C867B0">
        <w:rPr>
          <w:rFonts w:asciiTheme="minorHAnsi" w:hAnsiTheme="minorHAnsi" w:cstheme="minorHAnsi"/>
          <w:sz w:val="20"/>
          <w:szCs w:val="20"/>
        </w:rPr>
        <w:t>3</w:t>
      </w:r>
      <w:r w:rsidRPr="00C867B0">
        <w:rPr>
          <w:rFonts w:asciiTheme="minorHAnsi" w:hAnsiTheme="minorHAnsi" w:cstheme="minorHAnsi"/>
          <w:sz w:val="20"/>
          <w:szCs w:val="20"/>
        </w:rPr>
        <w:t xml:space="preserve">000 </w:t>
      </w:r>
      <w:r w:rsidR="00DB0502" w:rsidRPr="00C867B0">
        <w:rPr>
          <w:rFonts w:asciiTheme="minorHAnsi" w:hAnsiTheme="minorHAnsi" w:cstheme="minorHAnsi"/>
          <w:sz w:val="20"/>
          <w:szCs w:val="20"/>
        </w:rPr>
        <w:t>Bjelovar</w:t>
      </w:r>
      <w:r w:rsidRPr="00C867B0">
        <w:rPr>
          <w:rFonts w:asciiTheme="minorHAnsi" w:hAnsiTheme="minorHAnsi" w:cstheme="minorHAnsi"/>
          <w:sz w:val="20"/>
          <w:szCs w:val="20"/>
        </w:rPr>
        <w:t xml:space="preserve"> </w:t>
      </w:r>
    </w:p>
    <w:p w14:paraId="1638426E" w14:textId="77777777" w:rsidR="00735E81" w:rsidRPr="00C867B0" w:rsidRDefault="00955F02" w:rsidP="00C867B0">
      <w:pPr>
        <w:pStyle w:val="Bezproreda"/>
        <w:spacing w:line="360" w:lineRule="auto"/>
        <w:rPr>
          <w:rFonts w:asciiTheme="minorHAnsi" w:hAnsiTheme="minorHAnsi" w:cstheme="minorHAnsi"/>
          <w:sz w:val="20"/>
          <w:szCs w:val="20"/>
        </w:rPr>
      </w:pPr>
      <w:r w:rsidRPr="00C867B0">
        <w:rPr>
          <w:rFonts w:asciiTheme="minorHAnsi" w:hAnsiTheme="minorHAnsi" w:cstheme="minorHAnsi"/>
          <w:sz w:val="20"/>
          <w:szCs w:val="20"/>
        </w:rPr>
        <w:t>OIB naručitelja:</w:t>
      </w:r>
      <w:r w:rsidR="00DB0502" w:rsidRPr="00C867B0">
        <w:rPr>
          <w:rFonts w:asciiTheme="minorHAnsi" w:hAnsiTheme="minorHAnsi" w:cstheme="minorHAnsi"/>
          <w:sz w:val="20"/>
          <w:szCs w:val="20"/>
        </w:rPr>
        <w:t xml:space="preserve"> </w:t>
      </w:r>
      <w:r w:rsidR="007A537D" w:rsidRPr="00C867B0">
        <w:rPr>
          <w:rFonts w:asciiTheme="minorHAnsi" w:hAnsiTheme="minorHAnsi" w:cstheme="minorHAnsi"/>
          <w:sz w:val="20"/>
          <w:szCs w:val="20"/>
        </w:rPr>
        <w:t>09014802211</w:t>
      </w:r>
    </w:p>
    <w:p w14:paraId="075945C3" w14:textId="77777777" w:rsidR="00735E81" w:rsidRPr="00C867B0" w:rsidRDefault="00955F02" w:rsidP="00C867B0">
      <w:pPr>
        <w:pStyle w:val="Bezproreda"/>
        <w:spacing w:line="360" w:lineRule="auto"/>
        <w:rPr>
          <w:rFonts w:asciiTheme="minorHAnsi" w:hAnsiTheme="minorHAnsi" w:cstheme="minorHAnsi"/>
          <w:sz w:val="20"/>
          <w:szCs w:val="20"/>
        </w:rPr>
      </w:pPr>
      <w:r w:rsidRPr="00C867B0">
        <w:rPr>
          <w:rFonts w:asciiTheme="minorHAnsi" w:hAnsiTheme="minorHAnsi" w:cstheme="minorHAnsi"/>
          <w:sz w:val="20"/>
          <w:szCs w:val="20"/>
        </w:rPr>
        <w:t xml:space="preserve">Broj telefona: </w:t>
      </w:r>
      <w:r w:rsidR="00A55D90" w:rsidRPr="00C867B0">
        <w:rPr>
          <w:rFonts w:asciiTheme="minorHAnsi" w:hAnsiTheme="minorHAnsi" w:cstheme="minorHAnsi"/>
          <w:sz w:val="20"/>
          <w:szCs w:val="20"/>
        </w:rPr>
        <w:t>043/</w:t>
      </w:r>
      <w:r w:rsidR="007A537D" w:rsidRPr="00C867B0">
        <w:rPr>
          <w:rFonts w:asciiTheme="minorHAnsi" w:hAnsiTheme="minorHAnsi" w:cstheme="minorHAnsi"/>
          <w:sz w:val="20"/>
          <w:szCs w:val="20"/>
        </w:rPr>
        <w:t>225-825</w:t>
      </w:r>
    </w:p>
    <w:p w14:paraId="06D60E7A" w14:textId="77777777" w:rsidR="00735E81" w:rsidRPr="00C867B0" w:rsidRDefault="00955F02" w:rsidP="00C867B0">
      <w:pPr>
        <w:pStyle w:val="Bezproreda"/>
        <w:spacing w:line="360" w:lineRule="auto"/>
        <w:rPr>
          <w:rFonts w:asciiTheme="minorHAnsi" w:hAnsiTheme="minorHAnsi" w:cstheme="minorHAnsi"/>
          <w:sz w:val="20"/>
          <w:szCs w:val="20"/>
        </w:rPr>
      </w:pPr>
      <w:r w:rsidRPr="00C867B0">
        <w:rPr>
          <w:rFonts w:asciiTheme="minorHAnsi" w:hAnsiTheme="minorHAnsi" w:cstheme="minorHAnsi"/>
          <w:sz w:val="20"/>
          <w:szCs w:val="20"/>
        </w:rPr>
        <w:t>Internetska adresa:</w:t>
      </w:r>
      <w:r w:rsidR="00DB0502" w:rsidRPr="00C867B0">
        <w:rPr>
          <w:rFonts w:asciiTheme="minorHAnsi" w:hAnsiTheme="minorHAnsi" w:cstheme="minorHAnsi"/>
          <w:b/>
          <w:bCs/>
          <w:sz w:val="20"/>
          <w:szCs w:val="20"/>
        </w:rPr>
        <w:t xml:space="preserve"> </w:t>
      </w:r>
      <w:hyperlink r:id="rId9" w:history="1">
        <w:r w:rsidR="007A537D" w:rsidRPr="00C867B0">
          <w:rPr>
            <w:rStyle w:val="Hiperveza"/>
            <w:rFonts w:asciiTheme="minorHAnsi" w:hAnsiTheme="minorHAnsi" w:cstheme="minorHAnsi"/>
            <w:sz w:val="20"/>
            <w:szCs w:val="20"/>
          </w:rPr>
          <w:t>https://hitnabbz.hr/</w:t>
        </w:r>
      </w:hyperlink>
      <w:r w:rsidR="007A537D" w:rsidRPr="00C867B0">
        <w:rPr>
          <w:rFonts w:asciiTheme="minorHAnsi" w:hAnsiTheme="minorHAnsi" w:cstheme="minorHAnsi"/>
          <w:sz w:val="20"/>
          <w:szCs w:val="20"/>
        </w:rPr>
        <w:t xml:space="preserve"> </w:t>
      </w:r>
    </w:p>
    <w:p w14:paraId="5CF6207B" w14:textId="068DA6E1" w:rsidR="00955F02" w:rsidRPr="00C867B0" w:rsidRDefault="0007414A" w:rsidP="00C867B0">
      <w:pPr>
        <w:pStyle w:val="Bezproreda"/>
        <w:spacing w:line="360" w:lineRule="auto"/>
        <w:rPr>
          <w:rFonts w:asciiTheme="minorHAnsi" w:hAnsiTheme="minorHAnsi" w:cstheme="minorHAnsi"/>
          <w:sz w:val="20"/>
          <w:szCs w:val="20"/>
        </w:rPr>
      </w:pPr>
      <w:r w:rsidRPr="00C867B0">
        <w:rPr>
          <w:rFonts w:asciiTheme="minorHAnsi" w:hAnsiTheme="minorHAnsi" w:cstheme="minorHAnsi"/>
          <w:sz w:val="20"/>
          <w:szCs w:val="20"/>
        </w:rPr>
        <w:t xml:space="preserve">Adresa elektroničke pošte: </w:t>
      </w:r>
      <w:hyperlink r:id="rId10" w:history="1">
        <w:r w:rsidR="008A3B44" w:rsidRPr="00A02AA7">
          <w:rPr>
            <w:rStyle w:val="Hiperveza"/>
            <w:rFonts w:asciiTheme="minorHAnsi" w:hAnsiTheme="minorHAnsi" w:cstheme="minorHAnsi"/>
            <w:sz w:val="20"/>
            <w:szCs w:val="20"/>
          </w:rPr>
          <w:t>uprava@hitnabbz.hr</w:t>
        </w:r>
      </w:hyperlink>
      <w:r w:rsidR="007A537D" w:rsidRPr="00C867B0">
        <w:rPr>
          <w:rFonts w:asciiTheme="minorHAnsi" w:hAnsiTheme="minorHAnsi" w:cstheme="minorHAnsi"/>
          <w:sz w:val="20"/>
          <w:szCs w:val="20"/>
        </w:rPr>
        <w:t xml:space="preserve"> </w:t>
      </w:r>
      <w:r w:rsidRPr="00C867B0">
        <w:rPr>
          <w:rFonts w:asciiTheme="minorHAnsi" w:hAnsiTheme="minorHAnsi" w:cstheme="minorHAnsi"/>
          <w:sz w:val="20"/>
          <w:szCs w:val="20"/>
        </w:rPr>
        <w:t xml:space="preserve"> </w:t>
      </w:r>
      <w:r w:rsidR="00955F02" w:rsidRPr="00C867B0">
        <w:rPr>
          <w:rFonts w:asciiTheme="minorHAnsi" w:hAnsiTheme="minorHAnsi" w:cstheme="minorHAnsi"/>
          <w:sz w:val="20"/>
          <w:szCs w:val="20"/>
        </w:rPr>
        <w:t xml:space="preserve"> </w:t>
      </w:r>
    </w:p>
    <w:p w14:paraId="6948F76E" w14:textId="77777777" w:rsidR="0007414A" w:rsidRPr="00C867B0" w:rsidRDefault="0007414A" w:rsidP="00955F02">
      <w:pPr>
        <w:rPr>
          <w:rFonts w:cstheme="minorHAnsi"/>
          <w:sz w:val="12"/>
          <w:szCs w:val="12"/>
        </w:rPr>
      </w:pPr>
    </w:p>
    <w:p w14:paraId="2F49349E" w14:textId="77777777" w:rsidR="00DB0502" w:rsidRPr="00C867B0" w:rsidRDefault="00955F02" w:rsidP="001344E6">
      <w:pPr>
        <w:pStyle w:val="Naslov2"/>
        <w:rPr>
          <w:rFonts w:cstheme="minorHAnsi"/>
          <w:b/>
          <w:bCs/>
          <w:sz w:val="20"/>
          <w:szCs w:val="20"/>
        </w:rPr>
      </w:pPr>
      <w:bookmarkStart w:id="2" w:name="_Toc200620855"/>
      <w:r w:rsidRPr="00C867B0">
        <w:rPr>
          <w:rFonts w:cstheme="minorHAnsi"/>
          <w:b/>
          <w:bCs/>
          <w:sz w:val="20"/>
          <w:szCs w:val="20"/>
        </w:rPr>
        <w:t>1.2. Osoba ili služba zadužena za kontakt</w:t>
      </w:r>
      <w:bookmarkEnd w:id="2"/>
    </w:p>
    <w:p w14:paraId="26745C54" w14:textId="77777777" w:rsidR="00955F02" w:rsidRDefault="00955F02" w:rsidP="00955F02">
      <w:pPr>
        <w:rPr>
          <w:rFonts w:cstheme="minorHAnsi"/>
          <w:sz w:val="20"/>
          <w:szCs w:val="20"/>
        </w:rPr>
      </w:pPr>
      <w:r w:rsidRPr="005436C1">
        <w:rPr>
          <w:rFonts w:cstheme="minorHAnsi"/>
          <w:sz w:val="20"/>
          <w:szCs w:val="20"/>
        </w:rPr>
        <w:t xml:space="preserve"> Sve informacije vezano na predmet nabave Ponuditelji mogu dobiti na adresi Naručitelja: </w:t>
      </w:r>
    </w:p>
    <w:p w14:paraId="5906CE91" w14:textId="77777777" w:rsidR="00BE2C3F" w:rsidRPr="00B159AA" w:rsidRDefault="00BE2C3F" w:rsidP="00B159AA">
      <w:pPr>
        <w:pStyle w:val="Bezproreda"/>
        <w:spacing w:line="276" w:lineRule="auto"/>
        <w:rPr>
          <w:rFonts w:asciiTheme="minorHAnsi" w:hAnsiTheme="minorHAnsi" w:cstheme="minorHAnsi"/>
          <w:sz w:val="20"/>
          <w:szCs w:val="20"/>
        </w:rPr>
      </w:pPr>
      <w:r w:rsidRPr="00B159AA">
        <w:rPr>
          <w:rFonts w:asciiTheme="minorHAnsi" w:hAnsiTheme="minorHAnsi" w:cstheme="minorHAnsi"/>
          <w:sz w:val="20"/>
          <w:szCs w:val="20"/>
        </w:rPr>
        <w:t>Opći dio</w:t>
      </w:r>
    </w:p>
    <w:p w14:paraId="752F7886" w14:textId="27CFC890" w:rsidR="00A55D90" w:rsidRPr="00B159AA" w:rsidRDefault="00FA44B7" w:rsidP="00B159AA">
      <w:pPr>
        <w:pStyle w:val="Bezproreda"/>
        <w:numPr>
          <w:ilvl w:val="0"/>
          <w:numId w:val="30"/>
        </w:numPr>
        <w:spacing w:line="276" w:lineRule="auto"/>
        <w:rPr>
          <w:rFonts w:asciiTheme="minorHAnsi" w:hAnsiTheme="minorHAnsi" w:cstheme="minorHAnsi"/>
          <w:bCs/>
          <w:sz w:val="20"/>
          <w:szCs w:val="20"/>
        </w:rPr>
      </w:pPr>
      <w:r>
        <w:rPr>
          <w:rFonts w:asciiTheme="minorHAnsi" w:hAnsiTheme="minorHAnsi" w:cstheme="minorHAnsi"/>
          <w:sz w:val="20"/>
          <w:szCs w:val="20"/>
        </w:rPr>
        <w:t>Robert Gregorić</w:t>
      </w:r>
      <w:r w:rsidR="00A55D90" w:rsidRPr="00B159AA">
        <w:rPr>
          <w:rFonts w:asciiTheme="minorHAnsi" w:hAnsiTheme="minorHAnsi" w:cstheme="minorHAnsi"/>
          <w:sz w:val="20"/>
          <w:szCs w:val="20"/>
        </w:rPr>
        <w:t>, mag.</w:t>
      </w:r>
      <w:r w:rsidR="00BE2C3F" w:rsidRPr="00B159AA">
        <w:rPr>
          <w:rFonts w:asciiTheme="minorHAnsi" w:hAnsiTheme="minorHAnsi" w:cstheme="minorHAnsi"/>
          <w:sz w:val="20"/>
          <w:szCs w:val="20"/>
        </w:rPr>
        <w:t xml:space="preserve"> </w:t>
      </w:r>
      <w:r w:rsidR="00A55D90" w:rsidRPr="00B159AA">
        <w:rPr>
          <w:rFonts w:asciiTheme="minorHAnsi" w:hAnsiTheme="minorHAnsi" w:cstheme="minorHAnsi"/>
          <w:sz w:val="20"/>
          <w:szCs w:val="20"/>
        </w:rPr>
        <w:t>oec</w:t>
      </w:r>
      <w:r w:rsidR="00BE2C3F" w:rsidRPr="00B159AA">
        <w:rPr>
          <w:rFonts w:asciiTheme="minorHAnsi" w:hAnsiTheme="minorHAnsi" w:cstheme="minorHAnsi"/>
          <w:sz w:val="20"/>
          <w:szCs w:val="20"/>
        </w:rPr>
        <w:t>.</w:t>
      </w:r>
    </w:p>
    <w:p w14:paraId="392FA371" w14:textId="6CB4549A" w:rsidR="00BE2C3F" w:rsidRPr="00B159AA" w:rsidRDefault="00B159AA" w:rsidP="00B159AA">
      <w:pPr>
        <w:pStyle w:val="Bezproreda"/>
        <w:spacing w:line="276" w:lineRule="auto"/>
        <w:rPr>
          <w:rFonts w:asciiTheme="minorHAnsi" w:hAnsiTheme="minorHAnsi" w:cstheme="minorHAnsi"/>
          <w:sz w:val="20"/>
          <w:szCs w:val="20"/>
        </w:rPr>
      </w:pPr>
      <w:r>
        <w:rPr>
          <w:rFonts w:asciiTheme="minorHAnsi" w:hAnsiTheme="minorHAnsi" w:cstheme="minorHAnsi"/>
          <w:sz w:val="20"/>
          <w:szCs w:val="20"/>
        </w:rPr>
        <w:tab/>
      </w:r>
      <w:r w:rsidR="00C867B0" w:rsidRPr="00B159AA">
        <w:rPr>
          <w:rFonts w:asciiTheme="minorHAnsi" w:hAnsiTheme="minorHAnsi" w:cstheme="minorHAnsi"/>
          <w:sz w:val="20"/>
          <w:szCs w:val="20"/>
        </w:rPr>
        <w:t>T</w:t>
      </w:r>
      <w:r w:rsidR="00A55D90" w:rsidRPr="00B159AA">
        <w:rPr>
          <w:rFonts w:asciiTheme="minorHAnsi" w:hAnsiTheme="minorHAnsi" w:cstheme="minorHAnsi"/>
          <w:sz w:val="20"/>
          <w:szCs w:val="20"/>
        </w:rPr>
        <w:t>el: 043/</w:t>
      </w:r>
      <w:r w:rsidR="007A537D" w:rsidRPr="00B159AA">
        <w:rPr>
          <w:rFonts w:asciiTheme="minorHAnsi" w:hAnsiTheme="minorHAnsi" w:cstheme="minorHAnsi"/>
          <w:sz w:val="20"/>
          <w:szCs w:val="20"/>
        </w:rPr>
        <w:t>225-825</w:t>
      </w:r>
      <w:r w:rsidR="00A55D90" w:rsidRPr="00B159AA">
        <w:rPr>
          <w:rFonts w:asciiTheme="minorHAnsi" w:hAnsiTheme="minorHAnsi" w:cstheme="minorHAnsi"/>
          <w:sz w:val="20"/>
          <w:szCs w:val="20"/>
        </w:rPr>
        <w:t xml:space="preserve">, e-mail: </w:t>
      </w:r>
      <w:hyperlink r:id="rId11" w:history="1">
        <w:r w:rsidR="00515942" w:rsidRPr="00010559">
          <w:rPr>
            <w:rStyle w:val="Hiperveza"/>
            <w:rFonts w:asciiTheme="minorHAnsi" w:hAnsiTheme="minorHAnsi" w:cstheme="minorHAnsi"/>
            <w:sz w:val="20"/>
            <w:szCs w:val="20"/>
          </w:rPr>
          <w:t>racunovodstvo@hitnabbz.hr</w:t>
        </w:r>
      </w:hyperlink>
      <w:r w:rsidR="007A537D" w:rsidRPr="00B159AA">
        <w:rPr>
          <w:rFonts w:asciiTheme="minorHAnsi" w:hAnsiTheme="minorHAnsi" w:cstheme="minorHAnsi"/>
          <w:sz w:val="20"/>
          <w:szCs w:val="20"/>
        </w:rPr>
        <w:t xml:space="preserve"> </w:t>
      </w:r>
    </w:p>
    <w:p w14:paraId="739DFC24" w14:textId="77777777" w:rsidR="00211098" w:rsidRDefault="00211098" w:rsidP="00B159AA">
      <w:pPr>
        <w:pStyle w:val="Bezproreda"/>
        <w:spacing w:line="276" w:lineRule="auto"/>
        <w:rPr>
          <w:rFonts w:asciiTheme="minorHAnsi" w:hAnsiTheme="minorHAnsi" w:cstheme="minorHAnsi"/>
          <w:sz w:val="20"/>
          <w:szCs w:val="20"/>
        </w:rPr>
      </w:pPr>
    </w:p>
    <w:p w14:paraId="0EDEE5F8" w14:textId="77777777" w:rsidR="00BE2C3F" w:rsidRPr="00B159AA" w:rsidRDefault="00BE2C3F" w:rsidP="00B159AA">
      <w:pPr>
        <w:pStyle w:val="Bezproreda"/>
        <w:spacing w:line="276" w:lineRule="auto"/>
        <w:rPr>
          <w:rFonts w:asciiTheme="minorHAnsi" w:hAnsiTheme="minorHAnsi" w:cstheme="minorHAnsi"/>
          <w:sz w:val="20"/>
          <w:szCs w:val="20"/>
        </w:rPr>
      </w:pPr>
      <w:r w:rsidRPr="00B159AA">
        <w:rPr>
          <w:rFonts w:asciiTheme="minorHAnsi" w:hAnsiTheme="minorHAnsi" w:cstheme="minorHAnsi"/>
          <w:sz w:val="20"/>
          <w:szCs w:val="20"/>
        </w:rPr>
        <w:t>Tehnički dio</w:t>
      </w:r>
    </w:p>
    <w:p w14:paraId="18291C5C" w14:textId="47DDCA9C" w:rsidR="00BE2C3F" w:rsidRPr="00B159AA" w:rsidRDefault="00386238" w:rsidP="00B159AA">
      <w:pPr>
        <w:pStyle w:val="Bezproreda"/>
        <w:numPr>
          <w:ilvl w:val="0"/>
          <w:numId w:val="30"/>
        </w:numPr>
        <w:spacing w:line="276" w:lineRule="auto"/>
        <w:rPr>
          <w:rFonts w:asciiTheme="minorHAnsi" w:hAnsiTheme="minorHAnsi" w:cstheme="minorHAnsi"/>
          <w:sz w:val="20"/>
          <w:szCs w:val="20"/>
        </w:rPr>
      </w:pPr>
      <w:r>
        <w:rPr>
          <w:rFonts w:asciiTheme="minorHAnsi" w:hAnsiTheme="minorHAnsi" w:cstheme="minorHAnsi"/>
          <w:sz w:val="20"/>
          <w:szCs w:val="20"/>
        </w:rPr>
        <w:t>Dean Srbinoski</w:t>
      </w:r>
    </w:p>
    <w:p w14:paraId="7C31B0E9" w14:textId="43F2A406" w:rsidR="00955F02" w:rsidRPr="00B159AA" w:rsidRDefault="00B159AA" w:rsidP="00B159AA">
      <w:pPr>
        <w:pStyle w:val="Bezproreda"/>
        <w:spacing w:line="276" w:lineRule="auto"/>
        <w:rPr>
          <w:rFonts w:asciiTheme="minorHAnsi" w:hAnsiTheme="minorHAnsi" w:cstheme="minorHAnsi"/>
          <w:sz w:val="20"/>
          <w:szCs w:val="20"/>
        </w:rPr>
      </w:pPr>
      <w:r>
        <w:rPr>
          <w:rFonts w:asciiTheme="minorHAnsi" w:hAnsiTheme="minorHAnsi" w:cstheme="minorHAnsi"/>
          <w:sz w:val="20"/>
          <w:szCs w:val="20"/>
        </w:rPr>
        <w:tab/>
      </w:r>
      <w:r w:rsidR="00BE2C3F" w:rsidRPr="00B159AA">
        <w:rPr>
          <w:rFonts w:asciiTheme="minorHAnsi" w:hAnsiTheme="minorHAnsi" w:cstheme="minorHAnsi"/>
          <w:sz w:val="20"/>
          <w:szCs w:val="20"/>
        </w:rPr>
        <w:t>Tel: 043/</w:t>
      </w:r>
      <w:r w:rsidR="007A537D" w:rsidRPr="00B159AA">
        <w:rPr>
          <w:rFonts w:asciiTheme="minorHAnsi" w:hAnsiTheme="minorHAnsi" w:cstheme="minorHAnsi"/>
          <w:sz w:val="20"/>
          <w:szCs w:val="20"/>
        </w:rPr>
        <w:t>225-824</w:t>
      </w:r>
      <w:r w:rsidR="00BE2C3F" w:rsidRPr="00B159AA">
        <w:rPr>
          <w:rFonts w:asciiTheme="minorHAnsi" w:hAnsiTheme="minorHAnsi" w:cstheme="minorHAnsi"/>
          <w:sz w:val="20"/>
          <w:szCs w:val="20"/>
        </w:rPr>
        <w:t>, e-mail:</w:t>
      </w:r>
      <w:r w:rsidR="007A537D" w:rsidRPr="00B159AA">
        <w:rPr>
          <w:rFonts w:asciiTheme="minorHAnsi" w:hAnsiTheme="minorHAnsi" w:cstheme="minorHAnsi"/>
          <w:sz w:val="20"/>
          <w:szCs w:val="20"/>
        </w:rPr>
        <w:t xml:space="preserve"> </w:t>
      </w:r>
      <w:hyperlink r:id="rId12" w:history="1">
        <w:r w:rsidR="00515942">
          <w:rPr>
            <w:rStyle w:val="Hiperveza"/>
            <w:rFonts w:asciiTheme="minorHAnsi" w:hAnsiTheme="minorHAnsi" w:cstheme="minorHAnsi"/>
            <w:sz w:val="20"/>
            <w:szCs w:val="20"/>
          </w:rPr>
          <w:t>glavnitehnicar@hitnabbz.hr</w:t>
        </w:r>
      </w:hyperlink>
    </w:p>
    <w:p w14:paraId="195CE364" w14:textId="77777777" w:rsidR="00C867B0" w:rsidRPr="00ED258C" w:rsidRDefault="00C867B0" w:rsidP="00B159AA">
      <w:pPr>
        <w:pStyle w:val="Bezproreda"/>
        <w:spacing w:line="276" w:lineRule="auto"/>
        <w:rPr>
          <w:rFonts w:asciiTheme="minorHAnsi" w:hAnsiTheme="minorHAnsi" w:cstheme="minorHAnsi"/>
          <w:sz w:val="6"/>
          <w:szCs w:val="20"/>
        </w:rPr>
      </w:pPr>
    </w:p>
    <w:p w14:paraId="1B8C39D7" w14:textId="77777777" w:rsidR="00A55D90" w:rsidRDefault="005F2C9B" w:rsidP="00C867B0">
      <w:pPr>
        <w:spacing w:line="276" w:lineRule="auto"/>
        <w:rPr>
          <w:rFonts w:cstheme="minorHAnsi"/>
          <w:sz w:val="20"/>
          <w:szCs w:val="20"/>
        </w:rPr>
      </w:pPr>
      <w:r w:rsidRPr="005F2C9B">
        <w:rPr>
          <w:rFonts w:cstheme="minorHAnsi"/>
          <w:sz w:val="20"/>
          <w:szCs w:val="20"/>
        </w:rPr>
        <w:t>Komunikacija i svaka druga razmjena informacija između naručitelja i gospodarskih subjekata može se obavljati isključivo na hrvatskom jeziku, putem elektroničke pošte odnosno na naprijed navedene kontakt podatke.</w:t>
      </w:r>
    </w:p>
    <w:p w14:paraId="6D939DA8" w14:textId="77777777" w:rsidR="005F2C9B" w:rsidRPr="00ED258C" w:rsidRDefault="005F2C9B" w:rsidP="00955F02">
      <w:pPr>
        <w:rPr>
          <w:rFonts w:cstheme="minorHAnsi"/>
          <w:sz w:val="2"/>
          <w:szCs w:val="6"/>
        </w:rPr>
      </w:pPr>
    </w:p>
    <w:p w14:paraId="53142AD8" w14:textId="77777777" w:rsidR="00A55D90" w:rsidRPr="00C867B0" w:rsidRDefault="00A55D90" w:rsidP="001344E6">
      <w:pPr>
        <w:pStyle w:val="Naslov2"/>
        <w:rPr>
          <w:rFonts w:cstheme="minorHAnsi"/>
          <w:b/>
          <w:bCs/>
          <w:sz w:val="20"/>
          <w:szCs w:val="20"/>
        </w:rPr>
      </w:pPr>
      <w:bookmarkStart w:id="3" w:name="_Toc200620856"/>
      <w:r w:rsidRPr="00C867B0">
        <w:rPr>
          <w:rFonts w:cstheme="minorHAnsi"/>
          <w:b/>
          <w:bCs/>
          <w:sz w:val="20"/>
          <w:szCs w:val="20"/>
        </w:rPr>
        <w:t>1.3. Evidencijski broj nabave</w:t>
      </w:r>
      <w:bookmarkEnd w:id="3"/>
    </w:p>
    <w:p w14:paraId="47BC8133" w14:textId="29C5C757" w:rsidR="00D91421" w:rsidRDefault="0048509D" w:rsidP="00955F02">
      <w:pPr>
        <w:rPr>
          <w:rFonts w:cstheme="minorHAnsi"/>
          <w:sz w:val="20"/>
          <w:szCs w:val="20"/>
        </w:rPr>
      </w:pPr>
      <w:r>
        <w:rPr>
          <w:rFonts w:cstheme="minorHAnsi"/>
          <w:sz w:val="20"/>
          <w:szCs w:val="20"/>
        </w:rPr>
        <w:t>JN-</w:t>
      </w:r>
      <w:r w:rsidR="00515942">
        <w:rPr>
          <w:rFonts w:cstheme="minorHAnsi"/>
          <w:sz w:val="20"/>
          <w:szCs w:val="20"/>
        </w:rPr>
        <w:t>18</w:t>
      </w:r>
      <w:r w:rsidR="00361D2C">
        <w:rPr>
          <w:rFonts w:cstheme="minorHAnsi"/>
          <w:sz w:val="20"/>
          <w:szCs w:val="20"/>
        </w:rPr>
        <w:t>/202</w:t>
      </w:r>
      <w:r w:rsidR="00515942">
        <w:rPr>
          <w:rFonts w:cstheme="minorHAnsi"/>
          <w:sz w:val="20"/>
          <w:szCs w:val="20"/>
        </w:rPr>
        <w:t>5</w:t>
      </w:r>
    </w:p>
    <w:p w14:paraId="25B56E7A" w14:textId="77777777" w:rsidR="00BE2C3F" w:rsidRPr="00C867B0" w:rsidRDefault="00BE2C3F" w:rsidP="00955F02">
      <w:pPr>
        <w:rPr>
          <w:rFonts w:cstheme="minorHAnsi"/>
          <w:sz w:val="2"/>
          <w:szCs w:val="2"/>
        </w:rPr>
      </w:pPr>
    </w:p>
    <w:p w14:paraId="3C5BF5D8" w14:textId="77777777" w:rsidR="00955F02" w:rsidRPr="00C867B0" w:rsidRDefault="00955F02" w:rsidP="001344E6">
      <w:pPr>
        <w:pStyle w:val="Naslov2"/>
        <w:rPr>
          <w:rFonts w:cstheme="minorHAnsi"/>
          <w:b/>
          <w:bCs/>
          <w:sz w:val="20"/>
          <w:szCs w:val="20"/>
        </w:rPr>
      </w:pPr>
      <w:bookmarkStart w:id="4" w:name="_Toc200620857"/>
      <w:r w:rsidRPr="00C867B0">
        <w:rPr>
          <w:rFonts w:cstheme="minorHAnsi"/>
          <w:b/>
          <w:bCs/>
          <w:sz w:val="20"/>
          <w:szCs w:val="20"/>
        </w:rPr>
        <w:t>1.4. Popis gospodarskih subjekata s kojima je naručitelj u sukobu interesa temeljem članka 76. do članka 80. Zakona o javnoj nabavi (Narodne novine 120/2016)</w:t>
      </w:r>
      <w:bookmarkEnd w:id="4"/>
      <w:r w:rsidRPr="00C867B0">
        <w:rPr>
          <w:rFonts w:cstheme="minorHAnsi"/>
          <w:b/>
          <w:bCs/>
          <w:sz w:val="20"/>
          <w:szCs w:val="20"/>
        </w:rPr>
        <w:t xml:space="preserve"> </w:t>
      </w:r>
    </w:p>
    <w:p w14:paraId="08591B5F" w14:textId="77777777" w:rsidR="00A105E3" w:rsidRPr="00A105E3" w:rsidRDefault="00A105E3" w:rsidP="00A105E3">
      <w:pPr>
        <w:jc w:val="both"/>
        <w:rPr>
          <w:rFonts w:ascii="Calibri" w:eastAsia="Times New Roman" w:hAnsi="Calibri" w:cs="Calibri"/>
          <w:iCs/>
          <w:sz w:val="20"/>
          <w:szCs w:val="20"/>
          <w:lang w:eastAsia="hr-HR"/>
        </w:rPr>
      </w:pPr>
      <w:r w:rsidRPr="00A105E3">
        <w:rPr>
          <w:rFonts w:ascii="Calibri" w:eastAsia="Times New Roman" w:hAnsi="Calibri" w:cs="Calibri"/>
          <w:iCs/>
          <w:sz w:val="20"/>
          <w:szCs w:val="20"/>
          <w:lang w:eastAsia="hr-HR"/>
        </w:rPr>
        <w:t xml:space="preserve">Naručitelj, </w:t>
      </w:r>
      <w:r w:rsidRPr="00A105E3">
        <w:rPr>
          <w:rFonts w:ascii="Calibri" w:eastAsia="Times New Roman" w:hAnsi="Calibri" w:cs="Calibri"/>
          <w:bCs/>
          <w:iCs/>
          <w:sz w:val="20"/>
          <w:szCs w:val="20"/>
          <w:lang w:eastAsia="hr-HR"/>
        </w:rPr>
        <w:t>Zavod za hitnu medicinu Bjelovarsko-bilogorske županije</w:t>
      </w:r>
      <w:r w:rsidRPr="00A105E3">
        <w:rPr>
          <w:rFonts w:ascii="Calibri" w:eastAsia="Times New Roman" w:hAnsi="Calibri" w:cs="Calibri"/>
          <w:iCs/>
          <w:sz w:val="20"/>
          <w:szCs w:val="20"/>
          <w:lang w:eastAsia="hr-HR"/>
        </w:rPr>
        <w:t xml:space="preserve">, nalazi se u sukobu interesa sa gospodarskim subjektom Komunalac d.o.o., Garešnica, OIB: 2791725484, i Javnom ustanovom razvojna agencija Čazma, Čazma, OIB: 44545016780  sukladno članku 76. i 77. </w:t>
      </w:r>
      <w:r w:rsidRPr="00A105E3">
        <w:rPr>
          <w:rFonts w:ascii="Calibri" w:eastAsia="Times New Roman" w:hAnsi="Calibri" w:cs="Calibri"/>
          <w:bCs/>
          <w:iCs/>
          <w:sz w:val="20"/>
          <w:szCs w:val="20"/>
          <w:lang w:eastAsia="hr-HR"/>
        </w:rPr>
        <w:t xml:space="preserve">Zakona o javnoj nabavi („Narodne novine“ broj 120/16, </w:t>
      </w:r>
      <w:bookmarkStart w:id="5" w:name="_Hlk160789140"/>
      <w:r w:rsidRPr="00A105E3">
        <w:rPr>
          <w:rFonts w:ascii="Calibri" w:eastAsia="Times New Roman" w:hAnsi="Calibri" w:cs="Calibri"/>
          <w:bCs/>
          <w:iCs/>
          <w:sz w:val="20"/>
          <w:szCs w:val="20"/>
          <w:lang w:eastAsia="hr-HR"/>
        </w:rPr>
        <w:t>114/22</w:t>
      </w:r>
      <w:bookmarkEnd w:id="5"/>
      <w:r w:rsidRPr="00A105E3">
        <w:rPr>
          <w:rFonts w:ascii="Calibri" w:eastAsia="Times New Roman" w:hAnsi="Calibri" w:cs="Calibri"/>
          <w:bCs/>
          <w:iCs/>
          <w:sz w:val="20"/>
          <w:szCs w:val="20"/>
          <w:lang w:eastAsia="hr-HR"/>
        </w:rPr>
        <w:t>)</w:t>
      </w:r>
      <w:r w:rsidRPr="00A105E3">
        <w:rPr>
          <w:rFonts w:ascii="Calibri" w:eastAsia="Times New Roman" w:hAnsi="Calibri" w:cs="Calibri"/>
          <w:iCs/>
          <w:sz w:val="20"/>
          <w:szCs w:val="20"/>
          <w:lang w:eastAsia="hr-HR"/>
        </w:rPr>
        <w:t>.</w:t>
      </w:r>
    </w:p>
    <w:p w14:paraId="0B1B382D" w14:textId="77777777" w:rsidR="00ED258C" w:rsidRPr="00ED258C" w:rsidRDefault="00ED258C" w:rsidP="00ED258C">
      <w:pPr>
        <w:jc w:val="both"/>
        <w:rPr>
          <w:rFonts w:ascii="Calibri" w:eastAsia="Times New Roman" w:hAnsi="Calibri" w:cs="Calibri"/>
          <w:sz w:val="2"/>
          <w:szCs w:val="20"/>
          <w:lang w:eastAsia="hr-HR"/>
        </w:rPr>
      </w:pPr>
    </w:p>
    <w:p w14:paraId="2E46BBD0" w14:textId="77777777" w:rsidR="00A55D90" w:rsidRPr="00C867B0" w:rsidRDefault="00CE2A61" w:rsidP="001344E6">
      <w:pPr>
        <w:pStyle w:val="Naslov2"/>
        <w:rPr>
          <w:rFonts w:cstheme="minorHAnsi"/>
          <w:b/>
          <w:bCs/>
          <w:sz w:val="20"/>
          <w:szCs w:val="20"/>
        </w:rPr>
      </w:pPr>
      <w:bookmarkStart w:id="6" w:name="_Toc200620858"/>
      <w:r w:rsidRPr="00C867B0">
        <w:rPr>
          <w:rFonts w:cstheme="minorHAnsi"/>
          <w:b/>
          <w:bCs/>
          <w:sz w:val="20"/>
          <w:szCs w:val="20"/>
        </w:rPr>
        <w:t>1.5. V</w:t>
      </w:r>
      <w:r w:rsidR="00A55D90" w:rsidRPr="00C867B0">
        <w:rPr>
          <w:rFonts w:cstheme="minorHAnsi"/>
          <w:b/>
          <w:bCs/>
          <w:sz w:val="20"/>
          <w:szCs w:val="20"/>
        </w:rPr>
        <w:t>rsta postupka nabave</w:t>
      </w:r>
      <w:bookmarkEnd w:id="6"/>
    </w:p>
    <w:p w14:paraId="6A9FED81" w14:textId="77777777" w:rsidR="00CE2A61" w:rsidRPr="005436C1" w:rsidRDefault="00CE2A61" w:rsidP="00CE2A61">
      <w:pPr>
        <w:rPr>
          <w:rFonts w:cstheme="minorHAnsi"/>
          <w:sz w:val="20"/>
          <w:szCs w:val="20"/>
        </w:rPr>
      </w:pPr>
      <w:r w:rsidRPr="005436C1">
        <w:rPr>
          <w:rFonts w:cstheme="minorHAnsi"/>
          <w:sz w:val="20"/>
          <w:szCs w:val="20"/>
        </w:rPr>
        <w:t xml:space="preserve">Jednostavna nabava koja je izuzeta od primjene odredaba Zakona o javnoj nabavi.   </w:t>
      </w:r>
    </w:p>
    <w:p w14:paraId="146770FE" w14:textId="77777777" w:rsidR="00A55D90" w:rsidRPr="00ED258C" w:rsidRDefault="00A55D90" w:rsidP="00CE2A61">
      <w:pPr>
        <w:rPr>
          <w:rFonts w:cstheme="minorHAnsi"/>
          <w:sz w:val="2"/>
          <w:szCs w:val="4"/>
        </w:rPr>
      </w:pPr>
    </w:p>
    <w:p w14:paraId="5F666ECD" w14:textId="77777777" w:rsidR="00A55D90" w:rsidRPr="00C867B0" w:rsidRDefault="00CE2A61" w:rsidP="001344E6">
      <w:pPr>
        <w:pStyle w:val="Naslov2"/>
        <w:rPr>
          <w:rFonts w:cstheme="minorHAnsi"/>
          <w:b/>
          <w:bCs/>
          <w:sz w:val="20"/>
          <w:szCs w:val="20"/>
        </w:rPr>
      </w:pPr>
      <w:bookmarkStart w:id="7" w:name="_Toc200620859"/>
      <w:r w:rsidRPr="00C867B0">
        <w:rPr>
          <w:rFonts w:cstheme="minorHAnsi"/>
          <w:b/>
          <w:bCs/>
          <w:sz w:val="20"/>
          <w:szCs w:val="20"/>
        </w:rPr>
        <w:lastRenderedPageBreak/>
        <w:t xml:space="preserve">1.6. </w:t>
      </w:r>
      <w:r w:rsidR="007D0D25" w:rsidRPr="00C867B0">
        <w:rPr>
          <w:rFonts w:cstheme="minorHAnsi"/>
          <w:b/>
          <w:bCs/>
          <w:sz w:val="20"/>
          <w:szCs w:val="20"/>
        </w:rPr>
        <w:t>Procijenjena vrijednost nabave</w:t>
      </w:r>
      <w:bookmarkEnd w:id="7"/>
      <w:r w:rsidR="007D0D25" w:rsidRPr="00C867B0">
        <w:rPr>
          <w:rFonts w:cstheme="minorHAnsi"/>
          <w:b/>
          <w:bCs/>
          <w:sz w:val="20"/>
          <w:szCs w:val="20"/>
        </w:rPr>
        <w:t xml:space="preserve"> </w:t>
      </w:r>
    </w:p>
    <w:p w14:paraId="77B5A6F4" w14:textId="6F351EB4" w:rsidR="00C867B0" w:rsidRDefault="00A55D90" w:rsidP="00CE2A61">
      <w:pPr>
        <w:rPr>
          <w:rFonts w:cstheme="minorHAnsi"/>
          <w:sz w:val="20"/>
          <w:szCs w:val="20"/>
        </w:rPr>
      </w:pPr>
      <w:r w:rsidRPr="005436C1">
        <w:rPr>
          <w:rFonts w:cstheme="minorHAnsi"/>
          <w:sz w:val="20"/>
          <w:szCs w:val="20"/>
        </w:rPr>
        <w:t xml:space="preserve">Procijenjena </w:t>
      </w:r>
      <w:r w:rsidR="001B66DB" w:rsidRPr="005436C1">
        <w:rPr>
          <w:rFonts w:cstheme="minorHAnsi"/>
          <w:sz w:val="20"/>
          <w:szCs w:val="20"/>
        </w:rPr>
        <w:t xml:space="preserve">vrijednost nabave je </w:t>
      </w:r>
      <w:r w:rsidR="009604EA">
        <w:rPr>
          <w:rFonts w:cstheme="minorHAnsi"/>
          <w:b/>
          <w:bCs/>
          <w:sz w:val="20"/>
          <w:szCs w:val="20"/>
        </w:rPr>
        <w:t>7</w:t>
      </w:r>
      <w:r w:rsidR="00361D2C">
        <w:rPr>
          <w:rFonts w:cstheme="minorHAnsi"/>
          <w:b/>
          <w:bCs/>
          <w:sz w:val="20"/>
          <w:szCs w:val="20"/>
        </w:rPr>
        <w:t>.</w:t>
      </w:r>
      <w:r w:rsidR="009604EA">
        <w:rPr>
          <w:rFonts w:cstheme="minorHAnsi"/>
          <w:b/>
          <w:bCs/>
          <w:sz w:val="20"/>
          <w:szCs w:val="20"/>
        </w:rPr>
        <w:t>2</w:t>
      </w:r>
      <w:r w:rsidR="00FA44B7">
        <w:rPr>
          <w:rFonts w:cstheme="minorHAnsi"/>
          <w:b/>
          <w:bCs/>
          <w:sz w:val="20"/>
          <w:szCs w:val="20"/>
        </w:rPr>
        <w:t>0</w:t>
      </w:r>
      <w:r w:rsidR="0048509D">
        <w:rPr>
          <w:rFonts w:cstheme="minorHAnsi"/>
          <w:b/>
          <w:bCs/>
          <w:sz w:val="20"/>
          <w:szCs w:val="20"/>
        </w:rPr>
        <w:t>0</w:t>
      </w:r>
      <w:r w:rsidR="00361D2C">
        <w:rPr>
          <w:rFonts w:cstheme="minorHAnsi"/>
          <w:b/>
          <w:bCs/>
          <w:sz w:val="20"/>
          <w:szCs w:val="20"/>
        </w:rPr>
        <w:t>,00 eura</w:t>
      </w:r>
      <w:r w:rsidRPr="005F2C9B">
        <w:rPr>
          <w:rFonts w:cstheme="minorHAnsi"/>
          <w:b/>
          <w:bCs/>
          <w:sz w:val="20"/>
          <w:szCs w:val="20"/>
        </w:rPr>
        <w:t xml:space="preserve"> bez PDV-a.</w:t>
      </w:r>
    </w:p>
    <w:p w14:paraId="0ED2E1D8" w14:textId="77777777" w:rsidR="00CE2A61" w:rsidRPr="00C867B0" w:rsidRDefault="00CE2A61" w:rsidP="001344E6">
      <w:pPr>
        <w:pStyle w:val="Naslov1"/>
        <w:rPr>
          <w:rFonts w:cstheme="minorHAnsi"/>
          <w:sz w:val="20"/>
          <w:szCs w:val="20"/>
        </w:rPr>
      </w:pPr>
      <w:bookmarkStart w:id="8" w:name="_Toc200620860"/>
      <w:r w:rsidRPr="005436C1">
        <w:rPr>
          <w:rFonts w:cstheme="minorHAnsi"/>
          <w:b/>
          <w:sz w:val="20"/>
          <w:szCs w:val="20"/>
        </w:rPr>
        <w:t>2.  PODACI O PREDMETU NABAVE</w:t>
      </w:r>
      <w:bookmarkEnd w:id="8"/>
      <w:r w:rsidRPr="005436C1">
        <w:rPr>
          <w:rFonts w:cstheme="minorHAnsi"/>
          <w:b/>
          <w:sz w:val="20"/>
          <w:szCs w:val="20"/>
        </w:rPr>
        <w:t xml:space="preserve"> </w:t>
      </w:r>
      <w:r w:rsidRPr="005436C1">
        <w:rPr>
          <w:rFonts w:cstheme="minorHAnsi"/>
          <w:sz w:val="20"/>
          <w:szCs w:val="20"/>
        </w:rPr>
        <w:t xml:space="preserve"> </w:t>
      </w:r>
    </w:p>
    <w:p w14:paraId="4B2ED10B" w14:textId="77777777" w:rsidR="00A55D90" w:rsidRPr="003176BB" w:rsidRDefault="00A55D90" w:rsidP="001344E6">
      <w:pPr>
        <w:pStyle w:val="Naslov2"/>
        <w:rPr>
          <w:rFonts w:cstheme="minorHAnsi"/>
          <w:b/>
          <w:bCs/>
          <w:sz w:val="20"/>
          <w:szCs w:val="20"/>
        </w:rPr>
      </w:pPr>
      <w:bookmarkStart w:id="9" w:name="_Toc200620861"/>
      <w:r w:rsidRPr="003176BB">
        <w:rPr>
          <w:rFonts w:cstheme="minorHAnsi"/>
          <w:b/>
          <w:bCs/>
          <w:sz w:val="20"/>
          <w:szCs w:val="20"/>
        </w:rPr>
        <w:t>2.1. Predmet nabave</w:t>
      </w:r>
      <w:bookmarkEnd w:id="9"/>
    </w:p>
    <w:p w14:paraId="2999EF7C" w14:textId="77777777" w:rsidR="00515942" w:rsidRDefault="00515942" w:rsidP="00515942">
      <w:pPr>
        <w:rPr>
          <w:sz w:val="20"/>
          <w:szCs w:val="20"/>
        </w:rPr>
      </w:pPr>
      <w:r w:rsidRPr="00515942">
        <w:rPr>
          <w:sz w:val="20"/>
          <w:szCs w:val="20"/>
        </w:rPr>
        <w:t xml:space="preserve">Predmet ovog postupka jednostavne nabave je usluga održavanja web stranice i IT sustava za potrebe Zavoda za hitnu medicinu BBŽ, prema troškovniku i tehničkim specifikacijama i ostalim traženim uvjetima naznačenima u ovom pozivu za dostavu ponuda. </w:t>
      </w:r>
      <w:r w:rsidRPr="00515942">
        <w:rPr>
          <w:sz w:val="20"/>
          <w:szCs w:val="20"/>
        </w:rPr>
        <w:br/>
        <w:t>Ponuda za održavanje web stranice i IT sustava mora objedinjavati sljedeće usluge:</w:t>
      </w:r>
    </w:p>
    <w:p w14:paraId="3C7E032F" w14:textId="118521BF" w:rsidR="00515942" w:rsidRDefault="00515942" w:rsidP="00515942">
      <w:pPr>
        <w:rPr>
          <w:sz w:val="20"/>
          <w:szCs w:val="20"/>
        </w:rPr>
      </w:pPr>
      <w:r w:rsidRPr="00515942">
        <w:rPr>
          <w:sz w:val="20"/>
          <w:szCs w:val="20"/>
        </w:rPr>
        <w:t>• Do 20 sati rada mjesečno - održavanja, ažuriranja, instalacije i popravaka IT opreme - 24 računala i 4 laptopa (Windows 11 Pro), 6 servera (4 Windows 2016 ili noviji i 2 Linux), printeri i komunikacijska oprema upravljana centralnim kontrolerom (L2+ preklopnici, bežične pristupne točke)</w:t>
      </w:r>
    </w:p>
    <w:p w14:paraId="4860D04A" w14:textId="5EFA1ED7" w:rsidR="00515942" w:rsidRPr="00515942" w:rsidRDefault="00515942" w:rsidP="00515942">
      <w:pPr>
        <w:rPr>
          <w:sz w:val="20"/>
          <w:szCs w:val="20"/>
        </w:rPr>
      </w:pPr>
      <w:r w:rsidRPr="00515942">
        <w:rPr>
          <w:sz w:val="20"/>
          <w:szCs w:val="20"/>
        </w:rPr>
        <w:t xml:space="preserve">• Administriranje antivirusnog rješenja (firewall, mail antivirus, web antivirus, EDR/XDR...) </w:t>
      </w:r>
      <w:r w:rsidRPr="00515942">
        <w:rPr>
          <w:sz w:val="20"/>
          <w:szCs w:val="20"/>
        </w:rPr>
        <w:br/>
        <w:t>• Mogućnost izlaska na intervenciju u roku od 6 sati za hitne intervencije (podrška 24/7)</w:t>
      </w:r>
      <w:r w:rsidRPr="00515942">
        <w:rPr>
          <w:sz w:val="20"/>
          <w:szCs w:val="20"/>
        </w:rPr>
        <w:br/>
        <w:t>• Implementaciju sigurnosnih rješenja za unapređenje sigurnosti IT sustava</w:t>
      </w:r>
      <w:r w:rsidRPr="00515942">
        <w:rPr>
          <w:sz w:val="20"/>
          <w:szCs w:val="20"/>
        </w:rPr>
        <w:br/>
        <w:t>• Prilagodba IT sustava NIS2 direktivi prema mogućnostima naručitelja</w:t>
      </w:r>
      <w:r w:rsidRPr="00515942">
        <w:rPr>
          <w:sz w:val="20"/>
          <w:szCs w:val="20"/>
        </w:rPr>
        <w:br/>
        <w:t>• Najam firewalla sa značajkama IPS/IDS, web filterom, SDWAN licencama za udaljene lokacije te RMM nadzorni softver</w:t>
      </w:r>
      <w:r w:rsidRPr="00515942">
        <w:rPr>
          <w:sz w:val="20"/>
          <w:szCs w:val="20"/>
        </w:rPr>
        <w:br/>
        <w:t>• Mogućnost udaljenog nadzora svih kritičnih servisa (serveri, komunikacijska oprema) te pravovremene reakcije u slučaju poteškoća</w:t>
      </w:r>
    </w:p>
    <w:p w14:paraId="452393C1" w14:textId="77777777" w:rsidR="00515942" w:rsidRPr="00515942" w:rsidRDefault="00515942" w:rsidP="00515942">
      <w:pPr>
        <w:rPr>
          <w:sz w:val="20"/>
          <w:szCs w:val="20"/>
        </w:rPr>
      </w:pPr>
      <w:r w:rsidRPr="00515942">
        <w:rPr>
          <w:sz w:val="20"/>
          <w:szCs w:val="20"/>
        </w:rPr>
        <w:t>• Izvještavanje o potencijalnim incidentima (PiXi platforma)</w:t>
      </w:r>
    </w:p>
    <w:p w14:paraId="00E82A09" w14:textId="77777777" w:rsidR="00515942" w:rsidRPr="00515942" w:rsidRDefault="00515942" w:rsidP="00515942">
      <w:pPr>
        <w:rPr>
          <w:sz w:val="20"/>
          <w:szCs w:val="20"/>
        </w:rPr>
      </w:pPr>
      <w:r w:rsidRPr="00515942">
        <w:rPr>
          <w:sz w:val="20"/>
          <w:szCs w:val="20"/>
        </w:rPr>
        <w:t>• Primjena procesa za uzimanje i vraćanje sigurnosnih kopija podataka (backup and restore) pomoću aplikacija Naručitelja</w:t>
      </w:r>
      <w:r w:rsidRPr="00515942">
        <w:rPr>
          <w:sz w:val="20"/>
          <w:szCs w:val="20"/>
        </w:rPr>
        <w:br/>
        <w:t>• Moguće putne troškove za odlazak na vanjske lokacije</w:t>
      </w:r>
      <w:r w:rsidRPr="00515942">
        <w:rPr>
          <w:sz w:val="20"/>
          <w:szCs w:val="20"/>
        </w:rPr>
        <w:br/>
        <w:t>• Uslugu unosa novih informacija i vijesti te održavanje web stranice</w:t>
      </w:r>
    </w:p>
    <w:p w14:paraId="65A1435B" w14:textId="77777777" w:rsidR="00515942" w:rsidRPr="00515942" w:rsidRDefault="00515942" w:rsidP="00515942">
      <w:pPr>
        <w:rPr>
          <w:sz w:val="20"/>
          <w:szCs w:val="20"/>
        </w:rPr>
      </w:pPr>
      <w:r w:rsidRPr="00515942">
        <w:rPr>
          <w:sz w:val="20"/>
          <w:szCs w:val="20"/>
        </w:rPr>
        <w:br/>
      </w:r>
      <w:bookmarkStart w:id="10" w:name="_Hlk200620692"/>
      <w:r w:rsidRPr="00515942">
        <w:rPr>
          <w:sz w:val="20"/>
          <w:szCs w:val="20"/>
        </w:rPr>
        <w:t>Ponuditelj mora dokazati da je minimalno jedan njegov zaposlenik certificiran iz područja kibernetičke sigurnosti od neke od relevantnih ustanova (EC-Council, Cisco, ISC2, CISO) minimalno 3 godine, te da minimalno jedan zaposlenik ima važeći certifikat iz područja web designa</w:t>
      </w:r>
      <w:bookmarkEnd w:id="10"/>
      <w:r w:rsidRPr="00515942">
        <w:rPr>
          <w:sz w:val="20"/>
          <w:szCs w:val="20"/>
        </w:rPr>
        <w:t>.</w:t>
      </w:r>
    </w:p>
    <w:p w14:paraId="76A1DAB7" w14:textId="77777777" w:rsidR="00515942" w:rsidRPr="00515942" w:rsidRDefault="00515942" w:rsidP="00515942">
      <w:pPr>
        <w:rPr>
          <w:sz w:val="20"/>
          <w:szCs w:val="20"/>
        </w:rPr>
      </w:pPr>
      <w:r w:rsidRPr="00515942">
        <w:rPr>
          <w:sz w:val="20"/>
          <w:szCs w:val="20"/>
        </w:rPr>
        <w:t>Temeljem provedenog postupka sklapa se ugovor o nabavi roba za cjelokupni predmet nabave.</w:t>
      </w:r>
      <w:r w:rsidRPr="00515942">
        <w:rPr>
          <w:sz w:val="20"/>
          <w:szCs w:val="20"/>
        </w:rPr>
        <w:br/>
        <w:t>CPV oznaka predmeta nabave: 72267100 – Održavanje programske podrške za informacijsku tehnologiju </w:t>
      </w:r>
    </w:p>
    <w:p w14:paraId="17A62E9A" w14:textId="77777777" w:rsidR="006E7270" w:rsidRPr="00BC597A" w:rsidRDefault="006E7270" w:rsidP="006E7270">
      <w:pPr>
        <w:jc w:val="both"/>
        <w:rPr>
          <w:rFonts w:cstheme="minorHAnsi"/>
          <w:sz w:val="6"/>
          <w:szCs w:val="6"/>
        </w:rPr>
      </w:pPr>
    </w:p>
    <w:p w14:paraId="5D56946C" w14:textId="77777777" w:rsidR="007D0D25" w:rsidRPr="003176BB" w:rsidRDefault="00CE2A61" w:rsidP="001344E6">
      <w:pPr>
        <w:pStyle w:val="Naslov2"/>
        <w:rPr>
          <w:rFonts w:cstheme="minorHAnsi"/>
          <w:b/>
          <w:bCs/>
          <w:sz w:val="20"/>
          <w:szCs w:val="20"/>
        </w:rPr>
      </w:pPr>
      <w:bookmarkStart w:id="11" w:name="_Toc200620862"/>
      <w:r w:rsidRPr="003176BB">
        <w:rPr>
          <w:rFonts w:cstheme="minorHAnsi"/>
          <w:b/>
          <w:bCs/>
          <w:sz w:val="20"/>
          <w:szCs w:val="20"/>
        </w:rPr>
        <w:t xml:space="preserve">2.2. </w:t>
      </w:r>
      <w:r w:rsidR="007D0D25" w:rsidRPr="003176BB">
        <w:rPr>
          <w:rFonts w:cstheme="minorHAnsi"/>
          <w:b/>
          <w:bCs/>
          <w:sz w:val="20"/>
          <w:szCs w:val="20"/>
        </w:rPr>
        <w:t>Količina predmeta nabave</w:t>
      </w:r>
      <w:bookmarkEnd w:id="11"/>
    </w:p>
    <w:p w14:paraId="5D88E234" w14:textId="17206857" w:rsidR="00910217" w:rsidRDefault="00910217" w:rsidP="00910217">
      <w:pPr>
        <w:jc w:val="both"/>
        <w:rPr>
          <w:rFonts w:cstheme="minorHAnsi"/>
          <w:sz w:val="20"/>
          <w:szCs w:val="20"/>
        </w:rPr>
      </w:pPr>
      <w:r w:rsidRPr="00910217">
        <w:rPr>
          <w:rFonts w:cstheme="minorHAnsi"/>
          <w:sz w:val="20"/>
          <w:szCs w:val="20"/>
        </w:rPr>
        <w:t>Količina predmeta nabave je</w:t>
      </w:r>
      <w:r w:rsidRPr="00DC228C">
        <w:rPr>
          <w:rFonts w:cstheme="minorHAnsi"/>
          <w:b/>
          <w:bCs/>
          <w:sz w:val="20"/>
          <w:szCs w:val="20"/>
          <w:u w:val="single"/>
        </w:rPr>
        <w:t xml:space="preserve"> okvirna</w:t>
      </w:r>
      <w:r w:rsidRPr="00910217">
        <w:rPr>
          <w:rFonts w:cstheme="minorHAnsi"/>
          <w:sz w:val="20"/>
          <w:szCs w:val="20"/>
        </w:rPr>
        <w:t xml:space="preserve"> i specificirana je u Troškovni</w:t>
      </w:r>
      <w:r>
        <w:rPr>
          <w:rFonts w:cstheme="minorHAnsi"/>
          <w:sz w:val="20"/>
          <w:szCs w:val="20"/>
        </w:rPr>
        <w:t>ku</w:t>
      </w:r>
      <w:r w:rsidR="00361D2C">
        <w:rPr>
          <w:rFonts w:cstheme="minorHAnsi"/>
          <w:sz w:val="20"/>
          <w:szCs w:val="20"/>
        </w:rPr>
        <w:t xml:space="preserve"> koji je</w:t>
      </w:r>
      <w:r w:rsidRPr="00910217">
        <w:rPr>
          <w:rFonts w:cstheme="minorHAnsi"/>
          <w:sz w:val="20"/>
          <w:szCs w:val="20"/>
        </w:rPr>
        <w:t xml:space="preserve"> sastavni dio ovog poziva na dostavu ponude.</w:t>
      </w:r>
      <w:r w:rsidR="00DC228C">
        <w:rPr>
          <w:rFonts w:cstheme="minorHAnsi"/>
          <w:sz w:val="20"/>
          <w:szCs w:val="20"/>
        </w:rPr>
        <w:t xml:space="preserve"> </w:t>
      </w:r>
      <w:r w:rsidRPr="00910217">
        <w:rPr>
          <w:rFonts w:cstheme="minorHAnsi"/>
          <w:sz w:val="20"/>
          <w:szCs w:val="20"/>
        </w:rPr>
        <w:t>Stvarna nabavljena količina robe na temelju sklopljenog ugovora</w:t>
      </w:r>
      <w:r w:rsidR="00664E57">
        <w:rPr>
          <w:rFonts w:cstheme="minorHAnsi"/>
          <w:sz w:val="20"/>
          <w:szCs w:val="20"/>
        </w:rPr>
        <w:t xml:space="preserve"> </w:t>
      </w:r>
      <w:r w:rsidR="00664E57" w:rsidRPr="00664E57">
        <w:rPr>
          <w:rFonts w:cstheme="minorHAnsi"/>
          <w:sz w:val="20"/>
          <w:szCs w:val="20"/>
        </w:rPr>
        <w:t>o</w:t>
      </w:r>
      <w:r w:rsidRPr="00664E57">
        <w:rPr>
          <w:rFonts w:cstheme="minorHAnsi"/>
          <w:sz w:val="20"/>
          <w:szCs w:val="20"/>
        </w:rPr>
        <w:t xml:space="preserve"> </w:t>
      </w:r>
      <w:r w:rsidR="00664E57" w:rsidRPr="00664E57">
        <w:rPr>
          <w:rFonts w:cstheme="minorHAnsi"/>
          <w:sz w:val="20"/>
          <w:szCs w:val="20"/>
        </w:rPr>
        <w:t>je</w:t>
      </w:r>
      <w:r w:rsidR="00664E57">
        <w:rPr>
          <w:rFonts w:cstheme="minorHAnsi"/>
          <w:sz w:val="20"/>
          <w:szCs w:val="20"/>
        </w:rPr>
        <w:t xml:space="preserve">dnostavnoj </w:t>
      </w:r>
      <w:r w:rsidRPr="00910217">
        <w:rPr>
          <w:rFonts w:cstheme="minorHAnsi"/>
          <w:sz w:val="20"/>
          <w:szCs w:val="20"/>
        </w:rPr>
        <w:t xml:space="preserve">nabavi može biti veća ili manja od okvirne količine </w:t>
      </w:r>
      <w:r w:rsidR="00DC228C">
        <w:rPr>
          <w:rFonts w:cstheme="minorHAnsi"/>
          <w:sz w:val="20"/>
          <w:szCs w:val="20"/>
        </w:rPr>
        <w:t>sukladno stvarnim potrebama i osiguranim financijskim sredstvima, međutim ukupna plaćanja bez PDV-a ne smiju prelaziti ugovorenu vrijednost nabave.</w:t>
      </w:r>
    </w:p>
    <w:p w14:paraId="1F623CF6" w14:textId="77777777" w:rsidR="00515246" w:rsidRPr="00BC597A" w:rsidRDefault="00515246" w:rsidP="00B24858">
      <w:pPr>
        <w:jc w:val="both"/>
        <w:rPr>
          <w:rFonts w:cstheme="minorHAnsi"/>
          <w:sz w:val="6"/>
          <w:szCs w:val="6"/>
        </w:rPr>
      </w:pPr>
    </w:p>
    <w:p w14:paraId="16C96E27" w14:textId="77777777" w:rsidR="00B24858" w:rsidRPr="003176BB" w:rsidRDefault="00B24858" w:rsidP="001344E6">
      <w:pPr>
        <w:pStyle w:val="Naslov2"/>
        <w:rPr>
          <w:rFonts w:cstheme="minorHAnsi"/>
          <w:b/>
          <w:bCs/>
          <w:sz w:val="20"/>
          <w:szCs w:val="20"/>
        </w:rPr>
      </w:pPr>
      <w:bookmarkStart w:id="12" w:name="_Toc200620863"/>
      <w:r w:rsidRPr="003176BB">
        <w:rPr>
          <w:rFonts w:cstheme="minorHAnsi"/>
          <w:b/>
          <w:bCs/>
          <w:sz w:val="20"/>
          <w:szCs w:val="20"/>
        </w:rPr>
        <w:t>2.3. Tehničke specifikacije</w:t>
      </w:r>
      <w:bookmarkEnd w:id="12"/>
      <w:r w:rsidRPr="003176BB">
        <w:rPr>
          <w:rFonts w:cstheme="minorHAnsi"/>
          <w:b/>
          <w:bCs/>
          <w:sz w:val="20"/>
          <w:szCs w:val="20"/>
        </w:rPr>
        <w:t xml:space="preserve"> </w:t>
      </w:r>
    </w:p>
    <w:p w14:paraId="48939E44" w14:textId="77777777" w:rsidR="00EE5FEC" w:rsidRDefault="00DC228C" w:rsidP="00BE2C3F">
      <w:pPr>
        <w:jc w:val="both"/>
        <w:rPr>
          <w:rFonts w:cstheme="minorHAnsi"/>
          <w:sz w:val="20"/>
          <w:szCs w:val="20"/>
        </w:rPr>
      </w:pPr>
      <w:r>
        <w:rPr>
          <w:rFonts w:cstheme="minorHAnsi"/>
          <w:sz w:val="20"/>
          <w:szCs w:val="20"/>
        </w:rPr>
        <w:t>Tehnička specifikacija i minimalne karakteristike predmeta nabave sadržane su u Troškovniku, koji je sastavni dio ovog Poziva za dostavu ponuda.</w:t>
      </w:r>
    </w:p>
    <w:p w14:paraId="622B7736" w14:textId="424B65C7" w:rsidR="00211098" w:rsidRDefault="00211098" w:rsidP="00BE2C3F">
      <w:pPr>
        <w:jc w:val="both"/>
        <w:rPr>
          <w:rFonts w:cstheme="minorHAnsi"/>
          <w:sz w:val="20"/>
          <w:szCs w:val="20"/>
        </w:rPr>
      </w:pPr>
      <w:r>
        <w:rPr>
          <w:rFonts w:cstheme="minorHAnsi"/>
          <w:sz w:val="20"/>
          <w:szCs w:val="20"/>
        </w:rPr>
        <w:t xml:space="preserve">Kako bi se ponuda smatrala prikladnom ponuđena </w:t>
      </w:r>
      <w:r w:rsidR="00FC79AF">
        <w:rPr>
          <w:rFonts w:cstheme="minorHAnsi"/>
          <w:sz w:val="20"/>
          <w:szCs w:val="20"/>
        </w:rPr>
        <w:t xml:space="preserve">usluga </w:t>
      </w:r>
      <w:r w:rsidR="00B61CC9">
        <w:rPr>
          <w:rFonts w:cstheme="minorHAnsi"/>
          <w:sz w:val="20"/>
          <w:szCs w:val="20"/>
        </w:rPr>
        <w:t>održavanja</w:t>
      </w:r>
      <w:r>
        <w:rPr>
          <w:rFonts w:cstheme="minorHAnsi"/>
          <w:sz w:val="20"/>
          <w:szCs w:val="20"/>
        </w:rPr>
        <w:t xml:space="preserve"> mora zadovoljavati sve tražene tehničke specifikacije predmeta nabave.</w:t>
      </w:r>
    </w:p>
    <w:p w14:paraId="38892AA9" w14:textId="77777777" w:rsidR="000B5367" w:rsidRPr="00BC597A" w:rsidRDefault="000B5367" w:rsidP="00BE2C3F">
      <w:pPr>
        <w:jc w:val="both"/>
        <w:rPr>
          <w:rFonts w:cstheme="minorHAnsi"/>
          <w:sz w:val="6"/>
          <w:szCs w:val="6"/>
        </w:rPr>
      </w:pPr>
    </w:p>
    <w:p w14:paraId="01365949" w14:textId="77777777" w:rsidR="00515246" w:rsidRPr="003176BB" w:rsidRDefault="00515246" w:rsidP="001344E6">
      <w:pPr>
        <w:pStyle w:val="Naslov2"/>
        <w:rPr>
          <w:rFonts w:cstheme="minorHAnsi"/>
          <w:b/>
          <w:bCs/>
          <w:sz w:val="20"/>
          <w:szCs w:val="20"/>
        </w:rPr>
      </w:pPr>
      <w:bookmarkStart w:id="13" w:name="_Toc200620864"/>
      <w:r w:rsidRPr="003176BB">
        <w:rPr>
          <w:rFonts w:cstheme="minorHAnsi"/>
          <w:b/>
          <w:bCs/>
          <w:sz w:val="20"/>
          <w:szCs w:val="20"/>
        </w:rPr>
        <w:t>2.</w:t>
      </w:r>
      <w:r w:rsidR="003176BB">
        <w:rPr>
          <w:rFonts w:cstheme="minorHAnsi"/>
          <w:b/>
          <w:bCs/>
          <w:sz w:val="20"/>
          <w:szCs w:val="20"/>
        </w:rPr>
        <w:t>4</w:t>
      </w:r>
      <w:r w:rsidRPr="003176BB">
        <w:rPr>
          <w:rFonts w:cstheme="minorHAnsi"/>
          <w:b/>
          <w:bCs/>
          <w:sz w:val="20"/>
          <w:szCs w:val="20"/>
        </w:rPr>
        <w:t>. Troškovnik</w:t>
      </w:r>
      <w:bookmarkEnd w:id="13"/>
    </w:p>
    <w:p w14:paraId="1D0BE85D" w14:textId="77777777" w:rsidR="00515246" w:rsidRDefault="00515246" w:rsidP="003176BB">
      <w:pPr>
        <w:spacing w:line="276" w:lineRule="auto"/>
        <w:jc w:val="both"/>
        <w:rPr>
          <w:rFonts w:cstheme="minorHAnsi"/>
          <w:sz w:val="20"/>
          <w:szCs w:val="20"/>
        </w:rPr>
      </w:pPr>
      <w:r>
        <w:rPr>
          <w:rFonts w:cstheme="minorHAnsi"/>
          <w:sz w:val="20"/>
          <w:szCs w:val="20"/>
        </w:rPr>
        <w:t xml:space="preserve">Troškovnik predmeta nabave nalazi se u Prilogu i sastavni je dio ovog Poziva za dostavu ponuda. </w:t>
      </w:r>
    </w:p>
    <w:p w14:paraId="6CDDFD05" w14:textId="77777777" w:rsidR="00515246" w:rsidRPr="00515246" w:rsidRDefault="00515246" w:rsidP="003176BB">
      <w:pPr>
        <w:autoSpaceDE w:val="0"/>
        <w:autoSpaceDN w:val="0"/>
        <w:adjustRightInd w:val="0"/>
        <w:spacing w:after="0" w:line="276" w:lineRule="auto"/>
        <w:jc w:val="both"/>
        <w:rPr>
          <w:rFonts w:cstheme="minorHAnsi"/>
          <w:sz w:val="20"/>
          <w:szCs w:val="20"/>
        </w:rPr>
      </w:pPr>
      <w:r w:rsidRPr="00515246">
        <w:rPr>
          <w:rFonts w:cstheme="minorHAnsi"/>
          <w:sz w:val="20"/>
          <w:szCs w:val="20"/>
        </w:rPr>
        <w:lastRenderedPageBreak/>
        <w:t>Gos</w:t>
      </w:r>
      <w:r>
        <w:rPr>
          <w:rFonts w:cstheme="minorHAnsi"/>
          <w:sz w:val="20"/>
          <w:szCs w:val="20"/>
        </w:rPr>
        <w:t>podarski</w:t>
      </w:r>
      <w:r w:rsidRPr="00515246">
        <w:rPr>
          <w:rFonts w:cstheme="minorHAnsi"/>
          <w:sz w:val="20"/>
          <w:szCs w:val="20"/>
        </w:rPr>
        <w:t xml:space="preserve"> subjek</w:t>
      </w:r>
      <w:r>
        <w:rPr>
          <w:rFonts w:cstheme="minorHAnsi"/>
          <w:sz w:val="20"/>
          <w:szCs w:val="20"/>
        </w:rPr>
        <w:t>t</w:t>
      </w:r>
      <w:r w:rsidRPr="00515246">
        <w:rPr>
          <w:rFonts w:cstheme="minorHAnsi"/>
          <w:sz w:val="20"/>
          <w:szCs w:val="20"/>
        </w:rPr>
        <w:t xml:space="preserve"> popu</w:t>
      </w:r>
      <w:r>
        <w:rPr>
          <w:rFonts w:cstheme="minorHAnsi"/>
          <w:sz w:val="20"/>
          <w:szCs w:val="20"/>
        </w:rPr>
        <w:t>njava</w:t>
      </w:r>
      <w:r w:rsidRPr="00515246">
        <w:rPr>
          <w:rFonts w:cstheme="minorHAnsi"/>
          <w:sz w:val="20"/>
          <w:szCs w:val="20"/>
        </w:rPr>
        <w:t xml:space="preserve"> tro</w:t>
      </w:r>
      <w:r>
        <w:rPr>
          <w:rFonts w:cstheme="minorHAnsi"/>
          <w:sz w:val="20"/>
          <w:szCs w:val="20"/>
        </w:rPr>
        <w:t>š</w:t>
      </w:r>
      <w:r w:rsidRPr="00515246">
        <w:rPr>
          <w:rFonts w:cstheme="minorHAnsi"/>
          <w:sz w:val="20"/>
          <w:szCs w:val="20"/>
        </w:rPr>
        <w:t>kovn</w:t>
      </w:r>
      <w:r>
        <w:rPr>
          <w:rFonts w:cstheme="minorHAnsi"/>
          <w:sz w:val="20"/>
          <w:szCs w:val="20"/>
        </w:rPr>
        <w:t>ik</w:t>
      </w:r>
      <w:r w:rsidRPr="00515246">
        <w:rPr>
          <w:rFonts w:cstheme="minorHAnsi"/>
          <w:sz w:val="20"/>
          <w:szCs w:val="20"/>
        </w:rPr>
        <w:t xml:space="preserve"> na </w:t>
      </w:r>
      <w:r>
        <w:rPr>
          <w:rFonts w:cstheme="minorHAnsi"/>
          <w:sz w:val="20"/>
          <w:szCs w:val="20"/>
        </w:rPr>
        <w:t xml:space="preserve">način kako </w:t>
      </w:r>
      <w:r w:rsidRPr="00515246">
        <w:rPr>
          <w:rFonts w:cstheme="minorHAnsi"/>
          <w:sz w:val="20"/>
          <w:szCs w:val="20"/>
        </w:rPr>
        <w:t>je tra</w:t>
      </w:r>
      <w:r>
        <w:rPr>
          <w:rFonts w:cstheme="minorHAnsi"/>
          <w:sz w:val="20"/>
          <w:szCs w:val="20"/>
        </w:rPr>
        <w:t>ž</w:t>
      </w:r>
      <w:r w:rsidRPr="00515246">
        <w:rPr>
          <w:rFonts w:cstheme="minorHAnsi"/>
          <w:sz w:val="20"/>
          <w:szCs w:val="20"/>
        </w:rPr>
        <w:t>e</w:t>
      </w:r>
      <w:r>
        <w:rPr>
          <w:rFonts w:cstheme="minorHAnsi"/>
          <w:sz w:val="20"/>
          <w:szCs w:val="20"/>
        </w:rPr>
        <w:t>n</w:t>
      </w:r>
      <w:r w:rsidRPr="00515246">
        <w:rPr>
          <w:rFonts w:cstheme="minorHAnsi"/>
          <w:sz w:val="20"/>
          <w:szCs w:val="20"/>
        </w:rPr>
        <w:t xml:space="preserve">o obrascem </w:t>
      </w:r>
      <w:r>
        <w:rPr>
          <w:rFonts w:cstheme="minorHAnsi"/>
          <w:sz w:val="20"/>
          <w:szCs w:val="20"/>
        </w:rPr>
        <w:t xml:space="preserve">i </w:t>
      </w:r>
      <w:r w:rsidRPr="00515246">
        <w:rPr>
          <w:rFonts w:cstheme="minorHAnsi"/>
          <w:sz w:val="20"/>
          <w:szCs w:val="20"/>
        </w:rPr>
        <w:t>obveza</w:t>
      </w:r>
      <w:r>
        <w:rPr>
          <w:rFonts w:cstheme="minorHAnsi"/>
          <w:sz w:val="20"/>
          <w:szCs w:val="20"/>
        </w:rPr>
        <w:t>n</w:t>
      </w:r>
      <w:r w:rsidRPr="00515246">
        <w:rPr>
          <w:rFonts w:cstheme="minorHAnsi"/>
          <w:sz w:val="20"/>
          <w:szCs w:val="20"/>
        </w:rPr>
        <w:t xml:space="preserve"> je popun</w:t>
      </w:r>
      <w:r>
        <w:rPr>
          <w:rFonts w:cstheme="minorHAnsi"/>
          <w:sz w:val="20"/>
          <w:szCs w:val="20"/>
        </w:rPr>
        <w:t>i</w:t>
      </w:r>
      <w:r w:rsidRPr="00515246">
        <w:rPr>
          <w:rFonts w:cstheme="minorHAnsi"/>
          <w:sz w:val="20"/>
          <w:szCs w:val="20"/>
        </w:rPr>
        <w:t>ti</w:t>
      </w:r>
      <w:r>
        <w:rPr>
          <w:rFonts w:cstheme="minorHAnsi"/>
          <w:sz w:val="20"/>
          <w:szCs w:val="20"/>
        </w:rPr>
        <w:t xml:space="preserve"> </w:t>
      </w:r>
      <w:r w:rsidRPr="00515246">
        <w:rPr>
          <w:rFonts w:cstheme="minorHAnsi"/>
          <w:sz w:val="20"/>
          <w:szCs w:val="20"/>
        </w:rPr>
        <w:t>sve s</w:t>
      </w:r>
      <w:r>
        <w:rPr>
          <w:rFonts w:cstheme="minorHAnsi"/>
          <w:sz w:val="20"/>
          <w:szCs w:val="20"/>
        </w:rPr>
        <w:t>t</w:t>
      </w:r>
      <w:r w:rsidRPr="00515246">
        <w:rPr>
          <w:rFonts w:cstheme="minorHAnsi"/>
          <w:sz w:val="20"/>
          <w:szCs w:val="20"/>
        </w:rPr>
        <w:t>avke tr</w:t>
      </w:r>
      <w:r>
        <w:rPr>
          <w:rFonts w:cstheme="minorHAnsi"/>
          <w:sz w:val="20"/>
          <w:szCs w:val="20"/>
        </w:rPr>
        <w:t>oš</w:t>
      </w:r>
      <w:r w:rsidRPr="00515246">
        <w:rPr>
          <w:rFonts w:cstheme="minorHAnsi"/>
          <w:sz w:val="20"/>
          <w:szCs w:val="20"/>
        </w:rPr>
        <w:t>kovnik</w:t>
      </w:r>
      <w:r>
        <w:rPr>
          <w:rFonts w:cstheme="minorHAnsi"/>
          <w:sz w:val="20"/>
          <w:szCs w:val="20"/>
        </w:rPr>
        <w:t xml:space="preserve">a na način da ispuni </w:t>
      </w:r>
      <w:r w:rsidRPr="00515246">
        <w:rPr>
          <w:rFonts w:cstheme="minorHAnsi"/>
          <w:sz w:val="20"/>
          <w:szCs w:val="20"/>
        </w:rPr>
        <w:t>jed</w:t>
      </w:r>
      <w:r>
        <w:rPr>
          <w:rFonts w:cstheme="minorHAnsi"/>
          <w:sz w:val="20"/>
          <w:szCs w:val="20"/>
        </w:rPr>
        <w:t>i</w:t>
      </w:r>
      <w:r w:rsidRPr="00515246">
        <w:rPr>
          <w:rFonts w:cstheme="minorHAnsi"/>
          <w:sz w:val="20"/>
          <w:szCs w:val="20"/>
        </w:rPr>
        <w:t>n</w:t>
      </w:r>
      <w:r>
        <w:rPr>
          <w:rFonts w:cstheme="minorHAnsi"/>
          <w:sz w:val="20"/>
          <w:szCs w:val="20"/>
        </w:rPr>
        <w:t>ič</w:t>
      </w:r>
      <w:r w:rsidRPr="00515246">
        <w:rPr>
          <w:rFonts w:cstheme="minorHAnsi"/>
          <w:sz w:val="20"/>
          <w:szCs w:val="20"/>
        </w:rPr>
        <w:t>nu cijenu stavke</w:t>
      </w:r>
      <w:r>
        <w:rPr>
          <w:rFonts w:cstheme="minorHAnsi"/>
          <w:sz w:val="20"/>
          <w:szCs w:val="20"/>
        </w:rPr>
        <w:t>,</w:t>
      </w:r>
      <w:r w:rsidRPr="00515246">
        <w:rPr>
          <w:rFonts w:cstheme="minorHAnsi"/>
          <w:sz w:val="20"/>
          <w:szCs w:val="20"/>
        </w:rPr>
        <w:t xml:space="preserve"> </w:t>
      </w:r>
      <w:r>
        <w:rPr>
          <w:rFonts w:cstheme="minorHAnsi"/>
          <w:sz w:val="20"/>
          <w:szCs w:val="20"/>
        </w:rPr>
        <w:t>i</w:t>
      </w:r>
      <w:r w:rsidRPr="00515246">
        <w:rPr>
          <w:rFonts w:cstheme="minorHAnsi"/>
          <w:sz w:val="20"/>
          <w:szCs w:val="20"/>
        </w:rPr>
        <w:t>znos PDV</w:t>
      </w:r>
      <w:r>
        <w:rPr>
          <w:rFonts w:cstheme="minorHAnsi"/>
          <w:sz w:val="20"/>
          <w:szCs w:val="20"/>
        </w:rPr>
        <w:t>-</w:t>
      </w:r>
      <w:r w:rsidRPr="00515246">
        <w:rPr>
          <w:rFonts w:cstheme="minorHAnsi"/>
          <w:sz w:val="20"/>
          <w:szCs w:val="20"/>
        </w:rPr>
        <w:t>a</w:t>
      </w:r>
      <w:r>
        <w:rPr>
          <w:rFonts w:cstheme="minorHAnsi"/>
          <w:sz w:val="20"/>
          <w:szCs w:val="20"/>
        </w:rPr>
        <w:t>,</w:t>
      </w:r>
      <w:r w:rsidRPr="00515246">
        <w:rPr>
          <w:rFonts w:cstheme="minorHAnsi"/>
          <w:sz w:val="20"/>
          <w:szCs w:val="20"/>
        </w:rPr>
        <w:t xml:space="preserve"> ukupn</w:t>
      </w:r>
      <w:r>
        <w:rPr>
          <w:rFonts w:cstheme="minorHAnsi"/>
          <w:sz w:val="20"/>
          <w:szCs w:val="20"/>
        </w:rPr>
        <w:t>u</w:t>
      </w:r>
      <w:r w:rsidRPr="00515246">
        <w:rPr>
          <w:rFonts w:cstheme="minorHAnsi"/>
          <w:sz w:val="20"/>
          <w:szCs w:val="20"/>
        </w:rPr>
        <w:t xml:space="preserve"> c</w:t>
      </w:r>
      <w:r>
        <w:rPr>
          <w:rFonts w:cstheme="minorHAnsi"/>
          <w:sz w:val="20"/>
          <w:szCs w:val="20"/>
        </w:rPr>
        <w:t xml:space="preserve">ijenu </w:t>
      </w:r>
      <w:r w:rsidRPr="00515246">
        <w:rPr>
          <w:rFonts w:cstheme="minorHAnsi"/>
          <w:sz w:val="20"/>
          <w:szCs w:val="20"/>
        </w:rPr>
        <w:t>s</w:t>
      </w:r>
      <w:r>
        <w:rPr>
          <w:rFonts w:cstheme="minorHAnsi"/>
          <w:sz w:val="20"/>
          <w:szCs w:val="20"/>
        </w:rPr>
        <w:t>t</w:t>
      </w:r>
      <w:r w:rsidRPr="00515246">
        <w:rPr>
          <w:rFonts w:cstheme="minorHAnsi"/>
          <w:sz w:val="20"/>
          <w:szCs w:val="20"/>
        </w:rPr>
        <w:t>avke</w:t>
      </w:r>
      <w:r>
        <w:rPr>
          <w:rFonts w:cstheme="minorHAnsi"/>
          <w:sz w:val="20"/>
          <w:szCs w:val="20"/>
        </w:rPr>
        <w:t xml:space="preserve"> </w:t>
      </w:r>
      <w:r w:rsidRPr="00515246">
        <w:rPr>
          <w:rFonts w:cstheme="minorHAnsi"/>
          <w:sz w:val="20"/>
          <w:szCs w:val="20"/>
        </w:rPr>
        <w:t>bez</w:t>
      </w:r>
      <w:r>
        <w:rPr>
          <w:rFonts w:cstheme="minorHAnsi"/>
          <w:sz w:val="20"/>
          <w:szCs w:val="20"/>
        </w:rPr>
        <w:t xml:space="preserve"> </w:t>
      </w:r>
      <w:r w:rsidRPr="00515246">
        <w:rPr>
          <w:rFonts w:cstheme="minorHAnsi"/>
          <w:sz w:val="20"/>
          <w:szCs w:val="20"/>
        </w:rPr>
        <w:t>PDV</w:t>
      </w:r>
      <w:r>
        <w:rPr>
          <w:rFonts w:cstheme="minorHAnsi"/>
          <w:sz w:val="20"/>
          <w:szCs w:val="20"/>
        </w:rPr>
        <w:t xml:space="preserve">- </w:t>
      </w:r>
      <w:r w:rsidRPr="00515246">
        <w:rPr>
          <w:rFonts w:cstheme="minorHAnsi"/>
          <w:sz w:val="20"/>
          <w:szCs w:val="20"/>
        </w:rPr>
        <w:t>a</w:t>
      </w:r>
      <w:r>
        <w:rPr>
          <w:rFonts w:cstheme="minorHAnsi"/>
          <w:sz w:val="20"/>
          <w:szCs w:val="20"/>
        </w:rPr>
        <w:t xml:space="preserve">, te cijenu ponude </w:t>
      </w:r>
      <w:r w:rsidRPr="00515246">
        <w:rPr>
          <w:rFonts w:cstheme="minorHAnsi"/>
          <w:sz w:val="20"/>
          <w:szCs w:val="20"/>
        </w:rPr>
        <w:t>bez</w:t>
      </w:r>
      <w:r>
        <w:rPr>
          <w:rFonts w:cstheme="minorHAnsi"/>
          <w:sz w:val="20"/>
          <w:szCs w:val="20"/>
        </w:rPr>
        <w:t xml:space="preserve"> </w:t>
      </w:r>
      <w:r w:rsidRPr="00515246">
        <w:rPr>
          <w:rFonts w:cstheme="minorHAnsi"/>
          <w:sz w:val="20"/>
          <w:szCs w:val="20"/>
        </w:rPr>
        <w:t>PDV</w:t>
      </w:r>
      <w:r>
        <w:rPr>
          <w:rFonts w:cstheme="minorHAnsi"/>
          <w:sz w:val="20"/>
          <w:szCs w:val="20"/>
        </w:rPr>
        <w:t>-</w:t>
      </w:r>
      <w:r w:rsidRPr="00515246">
        <w:rPr>
          <w:rFonts w:cstheme="minorHAnsi"/>
          <w:sz w:val="20"/>
          <w:szCs w:val="20"/>
        </w:rPr>
        <w:t>a</w:t>
      </w:r>
      <w:r>
        <w:rPr>
          <w:rFonts w:cstheme="minorHAnsi"/>
          <w:sz w:val="20"/>
          <w:szCs w:val="20"/>
        </w:rPr>
        <w:t>,</w:t>
      </w:r>
      <w:r w:rsidRPr="00515246">
        <w:rPr>
          <w:rFonts w:cstheme="minorHAnsi"/>
          <w:sz w:val="20"/>
          <w:szCs w:val="20"/>
        </w:rPr>
        <w:t xml:space="preserve"> iznos PDV</w:t>
      </w:r>
      <w:r>
        <w:rPr>
          <w:rFonts w:cstheme="minorHAnsi"/>
          <w:sz w:val="20"/>
          <w:szCs w:val="20"/>
        </w:rPr>
        <w:t>-</w:t>
      </w:r>
      <w:r w:rsidRPr="00515246">
        <w:rPr>
          <w:rFonts w:cstheme="minorHAnsi"/>
          <w:sz w:val="20"/>
          <w:szCs w:val="20"/>
        </w:rPr>
        <w:t>a</w:t>
      </w:r>
      <w:r w:rsidR="008F60A7">
        <w:rPr>
          <w:rFonts w:cstheme="minorHAnsi"/>
          <w:sz w:val="20"/>
          <w:szCs w:val="20"/>
        </w:rPr>
        <w:t xml:space="preserve"> i</w:t>
      </w:r>
      <w:r w:rsidRPr="00515246">
        <w:rPr>
          <w:rFonts w:cstheme="minorHAnsi"/>
          <w:sz w:val="20"/>
          <w:szCs w:val="20"/>
        </w:rPr>
        <w:t xml:space="preserve"> ukupnu</w:t>
      </w:r>
      <w:r w:rsidR="008F60A7">
        <w:rPr>
          <w:rFonts w:cstheme="minorHAnsi"/>
          <w:sz w:val="20"/>
          <w:szCs w:val="20"/>
        </w:rPr>
        <w:t xml:space="preserve"> </w:t>
      </w:r>
      <w:r w:rsidRPr="00515246">
        <w:rPr>
          <w:rFonts w:cstheme="minorHAnsi"/>
          <w:sz w:val="20"/>
          <w:szCs w:val="20"/>
        </w:rPr>
        <w:t>c</w:t>
      </w:r>
      <w:r w:rsidR="008F60A7">
        <w:rPr>
          <w:rFonts w:cstheme="minorHAnsi"/>
          <w:sz w:val="20"/>
          <w:szCs w:val="20"/>
        </w:rPr>
        <w:t>ij</w:t>
      </w:r>
      <w:r w:rsidRPr="00515246">
        <w:rPr>
          <w:rFonts w:cstheme="minorHAnsi"/>
          <w:sz w:val="20"/>
          <w:szCs w:val="20"/>
        </w:rPr>
        <w:t>enu ponude s PDV om.</w:t>
      </w:r>
    </w:p>
    <w:p w14:paraId="1B4087DE" w14:textId="77777777" w:rsidR="00515246" w:rsidRPr="00532E09" w:rsidRDefault="00515246" w:rsidP="003176BB">
      <w:pPr>
        <w:spacing w:line="276" w:lineRule="auto"/>
        <w:jc w:val="both"/>
        <w:rPr>
          <w:rFonts w:cstheme="minorHAnsi"/>
          <w:sz w:val="20"/>
          <w:szCs w:val="20"/>
        </w:rPr>
      </w:pPr>
      <w:r w:rsidRPr="00532E09">
        <w:rPr>
          <w:rFonts w:cstheme="minorHAnsi"/>
          <w:sz w:val="20"/>
          <w:szCs w:val="20"/>
        </w:rPr>
        <w:t>Troškovni</w:t>
      </w:r>
      <w:r>
        <w:rPr>
          <w:rFonts w:cstheme="minorHAnsi"/>
          <w:sz w:val="20"/>
          <w:szCs w:val="20"/>
        </w:rPr>
        <w:t>k</w:t>
      </w:r>
      <w:r w:rsidRPr="00532E09">
        <w:rPr>
          <w:rFonts w:cstheme="minorHAnsi"/>
          <w:sz w:val="20"/>
          <w:szCs w:val="20"/>
        </w:rPr>
        <w:t xml:space="preserve"> </w:t>
      </w:r>
      <w:r>
        <w:rPr>
          <w:rFonts w:cstheme="minorHAnsi"/>
          <w:sz w:val="20"/>
          <w:szCs w:val="20"/>
        </w:rPr>
        <w:t>je</w:t>
      </w:r>
      <w:r w:rsidRPr="00532E09">
        <w:rPr>
          <w:rFonts w:cstheme="minorHAnsi"/>
          <w:sz w:val="20"/>
          <w:szCs w:val="20"/>
        </w:rPr>
        <w:t xml:space="preserve"> kreiran na način da se formulama automatski izračunava umnožak upisane jedinične cijene i količine kao ukupna cijena bez PDV-a, za svaku stavku troškovnika. Jedinična cijena izražena je na 2 decimale.</w:t>
      </w:r>
    </w:p>
    <w:p w14:paraId="15A8FFD5" w14:textId="5045C86B" w:rsidR="00515246" w:rsidRPr="00532E09" w:rsidRDefault="00515246" w:rsidP="003176BB">
      <w:pPr>
        <w:spacing w:line="276" w:lineRule="auto"/>
        <w:jc w:val="both"/>
        <w:rPr>
          <w:rFonts w:cstheme="minorHAnsi"/>
          <w:sz w:val="20"/>
          <w:szCs w:val="20"/>
        </w:rPr>
      </w:pPr>
      <w:r w:rsidRPr="00532E09">
        <w:rPr>
          <w:rFonts w:cstheme="minorHAnsi"/>
          <w:sz w:val="20"/>
          <w:szCs w:val="20"/>
        </w:rPr>
        <w:t xml:space="preserve">Ukupna cijena ponude bez PDV-a automatski se izračunava kao zbroj svih ukupnih cijena za navedene </w:t>
      </w:r>
      <w:r w:rsidR="00B61CC9">
        <w:rPr>
          <w:rFonts w:cstheme="minorHAnsi"/>
          <w:sz w:val="20"/>
          <w:szCs w:val="20"/>
        </w:rPr>
        <w:t>usluge</w:t>
      </w:r>
      <w:r w:rsidRPr="00532E09">
        <w:rPr>
          <w:rFonts w:cstheme="minorHAnsi"/>
          <w:sz w:val="20"/>
          <w:szCs w:val="20"/>
        </w:rPr>
        <w:t xml:space="preserve">, bez PDV-a.  </w:t>
      </w:r>
      <w:r>
        <w:rPr>
          <w:rFonts w:cstheme="minorHAnsi"/>
          <w:sz w:val="20"/>
          <w:szCs w:val="20"/>
        </w:rPr>
        <w:t>Naručitelj</w:t>
      </w:r>
      <w:r w:rsidRPr="00532E09">
        <w:rPr>
          <w:rFonts w:cstheme="minorHAnsi"/>
          <w:sz w:val="20"/>
          <w:szCs w:val="20"/>
        </w:rPr>
        <w:t xml:space="preserve"> uspoređuje sveukupnu cijenu ponude, prema </w:t>
      </w:r>
      <w:r w:rsidR="00664E57">
        <w:rPr>
          <w:rFonts w:cstheme="minorHAnsi"/>
          <w:sz w:val="20"/>
          <w:szCs w:val="20"/>
        </w:rPr>
        <w:t>stavkama troškovnika.</w:t>
      </w:r>
    </w:p>
    <w:p w14:paraId="0F6B39FE" w14:textId="2B7B2EA7" w:rsidR="00515246" w:rsidRPr="00532E09" w:rsidRDefault="00515246" w:rsidP="003176BB">
      <w:pPr>
        <w:spacing w:line="276" w:lineRule="auto"/>
        <w:jc w:val="both"/>
        <w:rPr>
          <w:rFonts w:cstheme="minorHAnsi"/>
          <w:sz w:val="20"/>
          <w:szCs w:val="20"/>
        </w:rPr>
      </w:pPr>
      <w:r w:rsidRPr="00532E09">
        <w:rPr>
          <w:rFonts w:cstheme="minorHAnsi"/>
          <w:sz w:val="20"/>
          <w:szCs w:val="20"/>
        </w:rPr>
        <w:t xml:space="preserve">Ponuditelji dostavljaju </w:t>
      </w:r>
      <w:r w:rsidRPr="00664E57">
        <w:rPr>
          <w:rFonts w:cstheme="minorHAnsi"/>
          <w:sz w:val="20"/>
          <w:szCs w:val="20"/>
        </w:rPr>
        <w:t>troškovnike</w:t>
      </w:r>
      <w:r w:rsidR="00664E57" w:rsidRPr="00664E57">
        <w:rPr>
          <w:rFonts w:cstheme="minorHAnsi"/>
          <w:sz w:val="20"/>
          <w:szCs w:val="20"/>
        </w:rPr>
        <w:t xml:space="preserve"> u isprintanoj verziji sa ostalom dokumentacijom.</w:t>
      </w:r>
    </w:p>
    <w:p w14:paraId="1F9C6DD0" w14:textId="77777777" w:rsidR="00515246" w:rsidRDefault="00515246" w:rsidP="003176BB">
      <w:pPr>
        <w:spacing w:line="276" w:lineRule="auto"/>
        <w:jc w:val="both"/>
        <w:rPr>
          <w:rFonts w:cstheme="minorHAnsi"/>
          <w:sz w:val="20"/>
          <w:szCs w:val="20"/>
        </w:rPr>
      </w:pPr>
      <w:r w:rsidRPr="00532E09">
        <w:rPr>
          <w:rFonts w:cstheme="minorHAnsi"/>
          <w:sz w:val="20"/>
          <w:szCs w:val="20"/>
        </w:rPr>
        <w:t xml:space="preserve">Ponuditelj ne smije mijenjati tekst </w:t>
      </w:r>
      <w:r>
        <w:rPr>
          <w:rFonts w:cstheme="minorHAnsi"/>
          <w:sz w:val="20"/>
          <w:szCs w:val="20"/>
        </w:rPr>
        <w:t>Po</w:t>
      </w:r>
      <w:r w:rsidR="003176BB">
        <w:rPr>
          <w:rFonts w:cstheme="minorHAnsi"/>
          <w:sz w:val="20"/>
          <w:szCs w:val="20"/>
        </w:rPr>
        <w:t>z</w:t>
      </w:r>
      <w:r>
        <w:rPr>
          <w:rFonts w:cstheme="minorHAnsi"/>
          <w:sz w:val="20"/>
          <w:szCs w:val="20"/>
        </w:rPr>
        <w:t>iva za dostavu ponuda</w:t>
      </w:r>
      <w:r w:rsidRPr="00532E09">
        <w:rPr>
          <w:rFonts w:cstheme="minorHAnsi"/>
          <w:sz w:val="20"/>
          <w:szCs w:val="20"/>
        </w:rPr>
        <w:t xml:space="preserve"> ili opis predmeta nabave niti mijenjati ili dopisivati bilo koju stavku ili sadržaj troškovnika.</w:t>
      </w:r>
    </w:p>
    <w:p w14:paraId="4F2D824E" w14:textId="77777777" w:rsidR="00515246" w:rsidRDefault="00515246" w:rsidP="003176BB">
      <w:pPr>
        <w:spacing w:line="276" w:lineRule="auto"/>
        <w:jc w:val="both"/>
        <w:rPr>
          <w:rFonts w:cstheme="minorHAnsi"/>
          <w:sz w:val="20"/>
          <w:szCs w:val="20"/>
        </w:rPr>
      </w:pPr>
      <w:r w:rsidRPr="005436C1">
        <w:rPr>
          <w:rFonts w:cstheme="minorHAnsi"/>
          <w:sz w:val="20"/>
          <w:szCs w:val="20"/>
        </w:rPr>
        <w:t>Ako ponuditelj ne ispuni troškovnik u skladu sa zahtjevima iz ov</w:t>
      </w:r>
      <w:r>
        <w:rPr>
          <w:rFonts w:cstheme="minorHAnsi"/>
          <w:sz w:val="20"/>
          <w:szCs w:val="20"/>
        </w:rPr>
        <w:t xml:space="preserve">og Poziva za dostavu ponuda </w:t>
      </w:r>
      <w:r w:rsidRPr="005436C1">
        <w:rPr>
          <w:rFonts w:cstheme="minorHAnsi"/>
          <w:sz w:val="20"/>
          <w:szCs w:val="20"/>
        </w:rPr>
        <w:t>ili promijeni tekst ili količine navedene u troškovniku, smatrat će se da je takav troškovnik nepotpun i nevažeći, te će ponuda biti odbijena.</w:t>
      </w:r>
    </w:p>
    <w:p w14:paraId="1FECB797" w14:textId="77777777" w:rsidR="00515246" w:rsidRPr="00BC597A" w:rsidRDefault="00515246" w:rsidP="00BE2C3F">
      <w:pPr>
        <w:jc w:val="both"/>
        <w:rPr>
          <w:rFonts w:cstheme="minorHAnsi"/>
          <w:sz w:val="6"/>
          <w:szCs w:val="6"/>
        </w:rPr>
      </w:pPr>
    </w:p>
    <w:p w14:paraId="574BD9BF" w14:textId="397E9DC9" w:rsidR="007D0D25" w:rsidRPr="003176BB" w:rsidRDefault="007D0D25" w:rsidP="001344E6">
      <w:pPr>
        <w:pStyle w:val="Naslov2"/>
        <w:rPr>
          <w:rFonts w:cstheme="minorHAnsi"/>
          <w:b/>
          <w:sz w:val="20"/>
          <w:szCs w:val="20"/>
        </w:rPr>
      </w:pPr>
      <w:bookmarkStart w:id="14" w:name="_Toc200620865"/>
      <w:r w:rsidRPr="003176BB">
        <w:rPr>
          <w:rFonts w:cstheme="minorHAnsi"/>
          <w:b/>
          <w:sz w:val="20"/>
          <w:szCs w:val="20"/>
        </w:rPr>
        <w:t>2.</w:t>
      </w:r>
      <w:r w:rsidR="00515942">
        <w:rPr>
          <w:rFonts w:cstheme="minorHAnsi"/>
          <w:b/>
          <w:sz w:val="20"/>
          <w:szCs w:val="20"/>
        </w:rPr>
        <w:t>5</w:t>
      </w:r>
      <w:r w:rsidRPr="003176BB">
        <w:rPr>
          <w:rFonts w:cstheme="minorHAnsi"/>
          <w:b/>
          <w:sz w:val="20"/>
          <w:szCs w:val="20"/>
        </w:rPr>
        <w:t>.</w:t>
      </w:r>
      <w:r w:rsidR="008F24CD" w:rsidRPr="003176BB">
        <w:rPr>
          <w:rFonts w:cstheme="minorHAnsi"/>
          <w:b/>
          <w:sz w:val="20"/>
          <w:szCs w:val="20"/>
        </w:rPr>
        <w:t xml:space="preserve"> </w:t>
      </w:r>
      <w:r w:rsidRPr="003176BB">
        <w:rPr>
          <w:rFonts w:cstheme="minorHAnsi"/>
          <w:b/>
          <w:sz w:val="20"/>
          <w:szCs w:val="20"/>
        </w:rPr>
        <w:t xml:space="preserve">Mjesto </w:t>
      </w:r>
      <w:r w:rsidR="00CD613A">
        <w:rPr>
          <w:rFonts w:cstheme="minorHAnsi"/>
          <w:b/>
          <w:sz w:val="20"/>
          <w:szCs w:val="20"/>
        </w:rPr>
        <w:t>izvršenja</w:t>
      </w:r>
      <w:r w:rsidRPr="003176BB">
        <w:rPr>
          <w:rFonts w:cstheme="minorHAnsi"/>
          <w:b/>
          <w:sz w:val="20"/>
          <w:szCs w:val="20"/>
        </w:rPr>
        <w:t xml:space="preserve"> </w:t>
      </w:r>
      <w:r w:rsidR="00CD613A">
        <w:rPr>
          <w:rFonts w:cstheme="minorHAnsi"/>
          <w:b/>
          <w:sz w:val="20"/>
          <w:szCs w:val="20"/>
        </w:rPr>
        <w:t>usluge</w:t>
      </w:r>
      <w:bookmarkEnd w:id="14"/>
    </w:p>
    <w:p w14:paraId="13ED4F94" w14:textId="70074D27" w:rsidR="008F60A7" w:rsidRPr="00F85674" w:rsidRDefault="008F60A7" w:rsidP="00F85674">
      <w:pPr>
        <w:rPr>
          <w:rFonts w:cstheme="minorHAnsi"/>
          <w:sz w:val="20"/>
          <w:szCs w:val="20"/>
        </w:rPr>
      </w:pPr>
      <w:r w:rsidRPr="006C6AF2">
        <w:rPr>
          <w:rFonts w:cstheme="minorHAnsi"/>
          <w:sz w:val="20"/>
          <w:szCs w:val="20"/>
        </w:rPr>
        <w:t>Mj</w:t>
      </w:r>
      <w:r w:rsidR="00361D2C">
        <w:rPr>
          <w:rFonts w:cstheme="minorHAnsi"/>
          <w:sz w:val="20"/>
          <w:szCs w:val="20"/>
        </w:rPr>
        <w:t xml:space="preserve">esto </w:t>
      </w:r>
      <w:r w:rsidR="00CD613A">
        <w:rPr>
          <w:rFonts w:cstheme="minorHAnsi"/>
          <w:sz w:val="20"/>
          <w:szCs w:val="20"/>
        </w:rPr>
        <w:t>izvršenja</w:t>
      </w:r>
      <w:r w:rsidR="00361D2C">
        <w:rPr>
          <w:rFonts w:cstheme="minorHAnsi"/>
          <w:sz w:val="20"/>
          <w:szCs w:val="20"/>
        </w:rPr>
        <w:t xml:space="preserve"> </w:t>
      </w:r>
      <w:r w:rsidR="00E44423">
        <w:rPr>
          <w:rFonts w:cstheme="minorHAnsi"/>
          <w:sz w:val="20"/>
          <w:szCs w:val="20"/>
        </w:rPr>
        <w:t>usluge</w:t>
      </w:r>
      <w:r w:rsidR="00361D2C">
        <w:rPr>
          <w:rFonts w:cstheme="minorHAnsi"/>
          <w:sz w:val="20"/>
          <w:szCs w:val="20"/>
        </w:rPr>
        <w:t xml:space="preserve"> je</w:t>
      </w:r>
      <w:r w:rsidRPr="006C6AF2">
        <w:rPr>
          <w:rFonts w:cstheme="minorHAnsi"/>
          <w:sz w:val="20"/>
          <w:szCs w:val="20"/>
        </w:rPr>
        <w:t xml:space="preserve"> sjedišt</w:t>
      </w:r>
      <w:r w:rsidR="00F85674" w:rsidRPr="006C6AF2">
        <w:rPr>
          <w:rFonts w:cstheme="minorHAnsi"/>
          <w:sz w:val="20"/>
          <w:szCs w:val="20"/>
        </w:rPr>
        <w:t>e</w:t>
      </w:r>
      <w:r w:rsidRPr="006C6AF2">
        <w:rPr>
          <w:rFonts w:cstheme="minorHAnsi"/>
          <w:sz w:val="20"/>
          <w:szCs w:val="20"/>
        </w:rPr>
        <w:t xml:space="preserve"> Zavoda za hitnu medicinu BBŽ</w:t>
      </w:r>
      <w:r w:rsidR="00F85674" w:rsidRPr="006C6AF2">
        <w:rPr>
          <w:rFonts w:cstheme="minorHAnsi"/>
          <w:sz w:val="20"/>
          <w:szCs w:val="20"/>
        </w:rPr>
        <w:t xml:space="preserve">, </w:t>
      </w:r>
      <w:r w:rsidRPr="006C6AF2">
        <w:rPr>
          <w:rFonts w:cstheme="minorHAnsi"/>
          <w:sz w:val="20"/>
          <w:szCs w:val="20"/>
        </w:rPr>
        <w:t>Josip Jelačića 13 C</w:t>
      </w:r>
      <w:r w:rsidR="00F85674" w:rsidRPr="006C6AF2">
        <w:rPr>
          <w:rFonts w:cstheme="minorHAnsi"/>
          <w:sz w:val="20"/>
          <w:szCs w:val="20"/>
        </w:rPr>
        <w:t>,</w:t>
      </w:r>
      <w:r w:rsidRPr="006C6AF2">
        <w:rPr>
          <w:rFonts w:cstheme="minorHAnsi"/>
          <w:sz w:val="20"/>
          <w:szCs w:val="20"/>
        </w:rPr>
        <w:t xml:space="preserve"> Bjelovar</w:t>
      </w:r>
      <w:r w:rsidR="00CD613A">
        <w:rPr>
          <w:rFonts w:cstheme="minorHAnsi"/>
          <w:sz w:val="20"/>
          <w:szCs w:val="20"/>
        </w:rPr>
        <w:t xml:space="preserve"> te ispostave Zavoda po potrebi.</w:t>
      </w:r>
    </w:p>
    <w:p w14:paraId="1212966B" w14:textId="47EF6C47" w:rsidR="00060097" w:rsidRDefault="008F60A7" w:rsidP="008F60A7">
      <w:pPr>
        <w:rPr>
          <w:rFonts w:cstheme="minorHAnsi"/>
          <w:sz w:val="20"/>
          <w:szCs w:val="20"/>
        </w:rPr>
      </w:pPr>
      <w:r w:rsidRPr="008F60A7">
        <w:rPr>
          <w:rFonts w:cstheme="minorHAnsi"/>
          <w:sz w:val="20"/>
          <w:szCs w:val="20"/>
        </w:rPr>
        <w:t>Naru</w:t>
      </w:r>
      <w:r w:rsidR="00060097">
        <w:rPr>
          <w:rFonts w:cstheme="minorHAnsi"/>
          <w:sz w:val="20"/>
          <w:szCs w:val="20"/>
        </w:rPr>
        <w:t>č</w:t>
      </w:r>
      <w:r w:rsidRPr="008F60A7">
        <w:rPr>
          <w:rFonts w:cstheme="minorHAnsi"/>
          <w:sz w:val="20"/>
          <w:szCs w:val="20"/>
        </w:rPr>
        <w:t>ite</w:t>
      </w:r>
      <w:r w:rsidR="00060097">
        <w:rPr>
          <w:rFonts w:cstheme="minorHAnsi"/>
          <w:sz w:val="20"/>
          <w:szCs w:val="20"/>
        </w:rPr>
        <w:t>lj</w:t>
      </w:r>
      <w:r w:rsidRPr="008F60A7">
        <w:rPr>
          <w:rFonts w:cstheme="minorHAnsi"/>
          <w:sz w:val="20"/>
          <w:szCs w:val="20"/>
        </w:rPr>
        <w:t xml:space="preserve"> </w:t>
      </w:r>
      <w:r w:rsidR="00060097">
        <w:rPr>
          <w:rFonts w:cstheme="minorHAnsi"/>
          <w:sz w:val="20"/>
          <w:szCs w:val="20"/>
        </w:rPr>
        <w:t>je</w:t>
      </w:r>
      <w:r w:rsidRPr="008F60A7">
        <w:rPr>
          <w:rFonts w:cstheme="minorHAnsi"/>
          <w:sz w:val="20"/>
          <w:szCs w:val="20"/>
        </w:rPr>
        <w:t xml:space="preserve"> du</w:t>
      </w:r>
      <w:r w:rsidR="00060097">
        <w:rPr>
          <w:rFonts w:cstheme="minorHAnsi"/>
          <w:sz w:val="20"/>
          <w:szCs w:val="20"/>
        </w:rPr>
        <w:t>ž</w:t>
      </w:r>
      <w:r w:rsidRPr="008F60A7">
        <w:rPr>
          <w:rFonts w:cstheme="minorHAnsi"/>
          <w:sz w:val="20"/>
          <w:szCs w:val="20"/>
        </w:rPr>
        <w:t xml:space="preserve">an </w:t>
      </w:r>
      <w:r w:rsidR="00E44423">
        <w:rPr>
          <w:rFonts w:cstheme="minorHAnsi"/>
          <w:sz w:val="20"/>
          <w:szCs w:val="20"/>
        </w:rPr>
        <w:t xml:space="preserve">u slučaju uočenih nedostataka </w:t>
      </w:r>
      <w:r w:rsidRPr="008F60A7">
        <w:rPr>
          <w:rFonts w:cstheme="minorHAnsi"/>
          <w:sz w:val="20"/>
          <w:szCs w:val="20"/>
        </w:rPr>
        <w:t>obav</w:t>
      </w:r>
      <w:r w:rsidR="00060097">
        <w:rPr>
          <w:rFonts w:cstheme="minorHAnsi"/>
          <w:sz w:val="20"/>
          <w:szCs w:val="20"/>
        </w:rPr>
        <w:t>ij</w:t>
      </w:r>
      <w:r w:rsidRPr="008F60A7">
        <w:rPr>
          <w:rFonts w:cstheme="minorHAnsi"/>
          <w:sz w:val="20"/>
          <w:szCs w:val="20"/>
        </w:rPr>
        <w:t>esti</w:t>
      </w:r>
      <w:r w:rsidR="00060097">
        <w:rPr>
          <w:rFonts w:cstheme="minorHAnsi"/>
          <w:sz w:val="20"/>
          <w:szCs w:val="20"/>
        </w:rPr>
        <w:t>ti</w:t>
      </w:r>
      <w:r w:rsidRPr="008F60A7">
        <w:rPr>
          <w:rFonts w:cstheme="minorHAnsi"/>
          <w:sz w:val="20"/>
          <w:szCs w:val="20"/>
        </w:rPr>
        <w:t xml:space="preserve"> ponud</w:t>
      </w:r>
      <w:r w:rsidR="00060097">
        <w:rPr>
          <w:rFonts w:cstheme="minorHAnsi"/>
          <w:sz w:val="20"/>
          <w:szCs w:val="20"/>
        </w:rPr>
        <w:t>itelja u</w:t>
      </w:r>
      <w:r w:rsidRPr="008F60A7">
        <w:rPr>
          <w:rFonts w:cstheme="minorHAnsi"/>
          <w:sz w:val="20"/>
          <w:szCs w:val="20"/>
        </w:rPr>
        <w:t xml:space="preserve"> roku</w:t>
      </w:r>
      <w:r w:rsidR="00060097">
        <w:rPr>
          <w:rFonts w:cstheme="minorHAnsi"/>
          <w:sz w:val="20"/>
          <w:szCs w:val="20"/>
        </w:rPr>
        <w:t xml:space="preserve"> </w:t>
      </w:r>
      <w:r w:rsidRPr="008F60A7">
        <w:rPr>
          <w:rFonts w:cstheme="minorHAnsi"/>
          <w:sz w:val="20"/>
          <w:szCs w:val="20"/>
        </w:rPr>
        <w:t>od</w:t>
      </w:r>
      <w:r w:rsidR="00060097">
        <w:rPr>
          <w:rFonts w:cstheme="minorHAnsi"/>
          <w:sz w:val="20"/>
          <w:szCs w:val="20"/>
        </w:rPr>
        <w:t xml:space="preserve"> </w:t>
      </w:r>
      <w:r w:rsidRPr="008F60A7">
        <w:rPr>
          <w:rFonts w:cstheme="minorHAnsi"/>
          <w:sz w:val="20"/>
          <w:szCs w:val="20"/>
        </w:rPr>
        <w:t>dva</w:t>
      </w:r>
      <w:r w:rsidR="00060097">
        <w:rPr>
          <w:rFonts w:cstheme="minorHAnsi"/>
          <w:sz w:val="20"/>
          <w:szCs w:val="20"/>
        </w:rPr>
        <w:t xml:space="preserve"> </w:t>
      </w:r>
      <w:r w:rsidRPr="008F60A7">
        <w:rPr>
          <w:rFonts w:cstheme="minorHAnsi"/>
          <w:sz w:val="20"/>
          <w:szCs w:val="20"/>
        </w:rPr>
        <w:t>(2)</w:t>
      </w:r>
      <w:r w:rsidR="00060097">
        <w:rPr>
          <w:rFonts w:cstheme="minorHAnsi"/>
          <w:sz w:val="20"/>
          <w:szCs w:val="20"/>
        </w:rPr>
        <w:t xml:space="preserve"> </w:t>
      </w:r>
      <w:r w:rsidRPr="008F60A7">
        <w:rPr>
          <w:rFonts w:cstheme="minorHAnsi"/>
          <w:sz w:val="20"/>
          <w:szCs w:val="20"/>
        </w:rPr>
        <w:t>dana</w:t>
      </w:r>
      <w:r w:rsidR="00060097">
        <w:rPr>
          <w:rFonts w:cstheme="minorHAnsi"/>
          <w:sz w:val="20"/>
          <w:szCs w:val="20"/>
        </w:rPr>
        <w:t xml:space="preserve"> pisanim putem.</w:t>
      </w:r>
    </w:p>
    <w:p w14:paraId="6E213C71" w14:textId="77777777" w:rsidR="00BC597A" w:rsidRPr="00BC597A" w:rsidRDefault="00BC597A" w:rsidP="008F60A7">
      <w:pPr>
        <w:rPr>
          <w:rFonts w:cstheme="minorHAnsi"/>
          <w:sz w:val="6"/>
          <w:szCs w:val="6"/>
        </w:rPr>
      </w:pPr>
    </w:p>
    <w:p w14:paraId="0C18B663" w14:textId="1803D39A" w:rsidR="007D0D25" w:rsidRPr="003176BB" w:rsidRDefault="007D0D25" w:rsidP="001344E6">
      <w:pPr>
        <w:pStyle w:val="Naslov2"/>
        <w:rPr>
          <w:rFonts w:cstheme="minorHAnsi"/>
          <w:b/>
          <w:bCs/>
          <w:sz w:val="20"/>
          <w:szCs w:val="20"/>
        </w:rPr>
      </w:pPr>
      <w:bookmarkStart w:id="15" w:name="_Toc200620866"/>
      <w:r w:rsidRPr="003176BB">
        <w:rPr>
          <w:rFonts w:cstheme="minorHAnsi"/>
          <w:b/>
          <w:bCs/>
          <w:sz w:val="20"/>
          <w:szCs w:val="20"/>
        </w:rPr>
        <w:t>2.</w:t>
      </w:r>
      <w:r w:rsidR="00515942">
        <w:rPr>
          <w:rFonts w:cstheme="minorHAnsi"/>
          <w:b/>
          <w:bCs/>
          <w:sz w:val="20"/>
          <w:szCs w:val="20"/>
        </w:rPr>
        <w:t>6</w:t>
      </w:r>
      <w:r w:rsidRPr="003176BB">
        <w:rPr>
          <w:rFonts w:cstheme="minorHAnsi"/>
          <w:b/>
          <w:bCs/>
          <w:sz w:val="20"/>
          <w:szCs w:val="20"/>
        </w:rPr>
        <w:t xml:space="preserve">. </w:t>
      </w:r>
      <w:r w:rsidR="00B427CB" w:rsidRPr="00B427CB">
        <w:rPr>
          <w:rFonts w:cstheme="minorHAnsi"/>
          <w:b/>
          <w:bCs/>
          <w:iCs/>
          <w:sz w:val="20"/>
          <w:szCs w:val="20"/>
        </w:rPr>
        <w:t>Početak isporuke i rok trajanja ugovora</w:t>
      </w:r>
      <w:bookmarkEnd w:id="15"/>
    </w:p>
    <w:p w14:paraId="2B19A6D8" w14:textId="016E45BC" w:rsidR="00B427CB" w:rsidRPr="009C0188" w:rsidRDefault="00B427CB" w:rsidP="00B427CB">
      <w:pPr>
        <w:jc w:val="both"/>
        <w:rPr>
          <w:rFonts w:cstheme="minorHAnsi"/>
          <w:strike/>
          <w:sz w:val="20"/>
          <w:szCs w:val="20"/>
        </w:rPr>
      </w:pPr>
      <w:r w:rsidRPr="00B427CB">
        <w:rPr>
          <w:rFonts w:cstheme="minorHAnsi"/>
          <w:sz w:val="20"/>
          <w:szCs w:val="20"/>
        </w:rPr>
        <w:t xml:space="preserve">Početak </w:t>
      </w:r>
      <w:r w:rsidR="00401156">
        <w:rPr>
          <w:rFonts w:cstheme="minorHAnsi"/>
          <w:sz w:val="20"/>
          <w:szCs w:val="20"/>
        </w:rPr>
        <w:t>izvršenja usluge</w:t>
      </w:r>
      <w:r w:rsidRPr="00B427CB">
        <w:rPr>
          <w:rFonts w:cstheme="minorHAnsi"/>
          <w:sz w:val="20"/>
          <w:szCs w:val="20"/>
        </w:rPr>
        <w:t xml:space="preserve"> je odmah po potpisu ugovora</w:t>
      </w:r>
      <w:r>
        <w:rPr>
          <w:rFonts w:cstheme="minorHAnsi"/>
          <w:sz w:val="20"/>
          <w:szCs w:val="20"/>
        </w:rPr>
        <w:t>.</w:t>
      </w:r>
      <w:r w:rsidRPr="00B427CB">
        <w:rPr>
          <w:rFonts w:cstheme="minorHAnsi"/>
          <w:sz w:val="20"/>
          <w:szCs w:val="20"/>
        </w:rPr>
        <w:t xml:space="preserve"> Ugovor se sklapa na razdoblje od godine dana</w:t>
      </w:r>
      <w:r w:rsidR="00664E57">
        <w:rPr>
          <w:rFonts w:cstheme="minorHAnsi"/>
          <w:sz w:val="20"/>
          <w:szCs w:val="20"/>
        </w:rPr>
        <w:t>. Ugovor se može produžiti najkasnije do okončanja postupka sljedećeg postupka jednostavne nabave za ovaj predmet nabave, ukoliko isporučitelj ne zahtjeva izmjenu ugovora koja se odnosi na cijenu.</w:t>
      </w:r>
      <w:r w:rsidRPr="009C0188">
        <w:rPr>
          <w:rFonts w:cstheme="minorHAnsi"/>
          <w:strike/>
          <w:sz w:val="20"/>
          <w:szCs w:val="20"/>
        </w:rPr>
        <w:t xml:space="preserve"> </w:t>
      </w:r>
    </w:p>
    <w:p w14:paraId="2C3DBE00" w14:textId="5CAF925C" w:rsidR="006A1063" w:rsidRDefault="006A1063" w:rsidP="00C602E3">
      <w:pPr>
        <w:jc w:val="both"/>
        <w:rPr>
          <w:rFonts w:cstheme="minorHAnsi"/>
          <w:sz w:val="20"/>
          <w:szCs w:val="20"/>
        </w:rPr>
      </w:pPr>
      <w:r w:rsidRPr="001D5E1A">
        <w:rPr>
          <w:rFonts w:cstheme="minorHAnsi"/>
          <w:sz w:val="20"/>
          <w:szCs w:val="20"/>
        </w:rPr>
        <w:t xml:space="preserve">Prilikom isporuke </w:t>
      </w:r>
      <w:r w:rsidR="00B61CC9">
        <w:rPr>
          <w:rFonts w:cstheme="minorHAnsi"/>
          <w:sz w:val="20"/>
          <w:szCs w:val="20"/>
        </w:rPr>
        <w:t>usluge</w:t>
      </w:r>
      <w:r w:rsidRPr="001D5E1A">
        <w:rPr>
          <w:rFonts w:cstheme="minorHAnsi"/>
          <w:sz w:val="20"/>
          <w:szCs w:val="20"/>
        </w:rPr>
        <w:t xml:space="preserve">, odabrani ponuditelj izdaje </w:t>
      </w:r>
      <w:r w:rsidR="00401156">
        <w:rPr>
          <w:rFonts w:cstheme="minorHAnsi"/>
          <w:sz w:val="20"/>
          <w:szCs w:val="20"/>
        </w:rPr>
        <w:t>radni nalog</w:t>
      </w:r>
      <w:r w:rsidRPr="001D5E1A">
        <w:rPr>
          <w:rFonts w:cstheme="minorHAnsi"/>
          <w:sz w:val="20"/>
          <w:szCs w:val="20"/>
        </w:rPr>
        <w:t xml:space="preserve"> koj</w:t>
      </w:r>
      <w:r w:rsidR="00401156">
        <w:rPr>
          <w:rFonts w:cstheme="minorHAnsi"/>
          <w:sz w:val="20"/>
          <w:szCs w:val="20"/>
        </w:rPr>
        <w:t>i</w:t>
      </w:r>
      <w:r w:rsidRPr="001D5E1A">
        <w:rPr>
          <w:rFonts w:cstheme="minorHAnsi"/>
          <w:sz w:val="20"/>
          <w:szCs w:val="20"/>
        </w:rPr>
        <w:t xml:space="preserve"> minimalno sadrži redni broj, naziv, količinu i jediničnu cijenu </w:t>
      </w:r>
      <w:r w:rsidR="00401156">
        <w:rPr>
          <w:rFonts w:cstheme="minorHAnsi"/>
          <w:sz w:val="20"/>
          <w:szCs w:val="20"/>
        </w:rPr>
        <w:t>izvršene usluge</w:t>
      </w:r>
      <w:r w:rsidR="00013C03">
        <w:rPr>
          <w:rFonts w:cstheme="minorHAnsi"/>
          <w:sz w:val="20"/>
          <w:szCs w:val="20"/>
        </w:rPr>
        <w:t>.</w:t>
      </w:r>
      <w:r w:rsidR="001D5E1A">
        <w:rPr>
          <w:rFonts w:cstheme="minorHAnsi"/>
          <w:sz w:val="20"/>
          <w:szCs w:val="20"/>
        </w:rPr>
        <w:t xml:space="preserve"> </w:t>
      </w:r>
    </w:p>
    <w:p w14:paraId="57AEDD71" w14:textId="77777777" w:rsidR="00936BBC" w:rsidRDefault="006A1063" w:rsidP="00C602E3">
      <w:pPr>
        <w:jc w:val="both"/>
        <w:rPr>
          <w:rFonts w:cstheme="minorHAnsi"/>
          <w:sz w:val="20"/>
          <w:szCs w:val="20"/>
        </w:rPr>
      </w:pPr>
      <w:r>
        <w:rPr>
          <w:rFonts w:cstheme="minorHAnsi"/>
          <w:sz w:val="20"/>
          <w:szCs w:val="20"/>
        </w:rPr>
        <w:t xml:space="preserve"> </w:t>
      </w:r>
      <w:r w:rsidR="007D0D25" w:rsidRPr="005436C1">
        <w:rPr>
          <w:rFonts w:cstheme="minorHAnsi"/>
          <w:sz w:val="20"/>
          <w:szCs w:val="20"/>
        </w:rPr>
        <w:t xml:space="preserve">Za svaki dan zakašnjenja sa isporukom predmeta nabave plaćaju se penali. U slučaju da ponuditelj </w:t>
      </w:r>
      <w:r w:rsidR="00AE6246">
        <w:rPr>
          <w:rFonts w:cstheme="minorHAnsi"/>
          <w:sz w:val="20"/>
          <w:szCs w:val="20"/>
        </w:rPr>
        <w:t xml:space="preserve">svojom krivnjom </w:t>
      </w:r>
      <w:r w:rsidR="007D0D25" w:rsidRPr="005436C1">
        <w:rPr>
          <w:rFonts w:cstheme="minorHAnsi"/>
          <w:sz w:val="20"/>
          <w:szCs w:val="20"/>
        </w:rPr>
        <w:t>ne isporuči naručitelju robu</w:t>
      </w:r>
      <w:r w:rsidR="00AE6246">
        <w:rPr>
          <w:rFonts w:cstheme="minorHAnsi"/>
          <w:sz w:val="20"/>
          <w:szCs w:val="20"/>
        </w:rPr>
        <w:t>,</w:t>
      </w:r>
      <w:r w:rsidR="007D0D25" w:rsidRPr="005436C1">
        <w:rPr>
          <w:rFonts w:cstheme="minorHAnsi"/>
          <w:sz w:val="20"/>
          <w:szCs w:val="20"/>
        </w:rPr>
        <w:t xml:space="preserve"> plaća penale i to 2‰ na vrijednost ugovora za svaki dan zakašnjenja sa isporukom, a najviše 10% od iznosa vrijednosti ugovora. Ukoliko se obračunavaju penali, naručitelj ima pravo iste prebiti s dugovanjem za isplatu ugovorene cijene ili aktivirati jamstva.</w:t>
      </w:r>
    </w:p>
    <w:p w14:paraId="6A7210EA" w14:textId="1CD47BA5" w:rsidR="0037594C" w:rsidRDefault="00AE6246" w:rsidP="003176BB">
      <w:pPr>
        <w:jc w:val="both"/>
        <w:rPr>
          <w:rFonts w:cstheme="minorHAnsi"/>
          <w:i/>
          <w:iCs/>
          <w:sz w:val="20"/>
          <w:szCs w:val="20"/>
        </w:rPr>
      </w:pPr>
      <w:r w:rsidRPr="00AE6246">
        <w:rPr>
          <w:rFonts w:cstheme="minorHAnsi"/>
          <w:i/>
          <w:iCs/>
          <w:sz w:val="20"/>
          <w:szCs w:val="20"/>
        </w:rPr>
        <w:t xml:space="preserve">Ukoliko tijekom izvršenja ugovora dođe do povrede odredbi ugovora više od tri (3) puta, slijedom čega se utvrdi da </w:t>
      </w:r>
      <w:r w:rsidR="00DA5D08">
        <w:rPr>
          <w:rFonts w:cstheme="minorHAnsi"/>
          <w:i/>
          <w:iCs/>
          <w:sz w:val="20"/>
          <w:szCs w:val="20"/>
        </w:rPr>
        <w:t>usluga</w:t>
      </w:r>
      <w:r w:rsidRPr="00AE6246">
        <w:rPr>
          <w:rFonts w:cstheme="minorHAnsi"/>
          <w:i/>
          <w:iCs/>
          <w:sz w:val="20"/>
          <w:szCs w:val="20"/>
        </w:rPr>
        <w:t xml:space="preserve"> nije zadovoljavajuća, ne odgovara traženoj kvaliteti i roku isporuke, o čemu će se pismenim putem obavijestiti ponuditelja, Naručitelj zadržava pravo na jednostrani raskid ugovora, uz otkazni rok od 60 dana te aktiviranja jamstva za uredno ispunjenje ugovora.</w:t>
      </w:r>
    </w:p>
    <w:p w14:paraId="34FFCB2F" w14:textId="77777777" w:rsidR="0037594C" w:rsidRDefault="0037594C" w:rsidP="00584069">
      <w:pPr>
        <w:rPr>
          <w:rFonts w:cstheme="minorHAnsi"/>
          <w:b/>
          <w:sz w:val="20"/>
          <w:szCs w:val="20"/>
        </w:rPr>
      </w:pPr>
    </w:p>
    <w:p w14:paraId="54228C4F" w14:textId="77777777" w:rsidR="000B5367" w:rsidRDefault="00584069" w:rsidP="001344E6">
      <w:pPr>
        <w:pStyle w:val="Naslov1"/>
        <w:rPr>
          <w:rFonts w:cstheme="minorHAnsi"/>
          <w:sz w:val="20"/>
          <w:szCs w:val="20"/>
        </w:rPr>
      </w:pPr>
      <w:bookmarkStart w:id="16" w:name="_Toc200620867"/>
      <w:r w:rsidRPr="005436C1">
        <w:rPr>
          <w:rFonts w:cstheme="minorHAnsi"/>
          <w:b/>
          <w:sz w:val="20"/>
          <w:szCs w:val="20"/>
        </w:rPr>
        <w:t>3. DOKUMENTACIJA KOJU SU PONUDITELJI OBVEZNI DOSTAVITI UZ PONUDU</w:t>
      </w:r>
      <w:bookmarkEnd w:id="16"/>
      <w:r w:rsidRPr="005436C1">
        <w:rPr>
          <w:rFonts w:cstheme="minorHAnsi"/>
          <w:b/>
          <w:sz w:val="20"/>
          <w:szCs w:val="20"/>
        </w:rPr>
        <w:t xml:space="preserve">  </w:t>
      </w:r>
      <w:r w:rsidRPr="005436C1">
        <w:rPr>
          <w:rFonts w:cstheme="minorHAnsi"/>
          <w:sz w:val="20"/>
          <w:szCs w:val="20"/>
        </w:rPr>
        <w:t xml:space="preserve">              </w:t>
      </w:r>
    </w:p>
    <w:p w14:paraId="4C6DA26B" w14:textId="77777777" w:rsidR="00584069" w:rsidRPr="00584069" w:rsidRDefault="00584069" w:rsidP="001344E6">
      <w:pPr>
        <w:pStyle w:val="Naslov2"/>
        <w:rPr>
          <w:rFonts w:cstheme="minorHAnsi"/>
          <w:sz w:val="20"/>
          <w:szCs w:val="20"/>
        </w:rPr>
      </w:pPr>
      <w:bookmarkStart w:id="17" w:name="_Toc479938083"/>
      <w:bookmarkStart w:id="18" w:name="_Toc479938198"/>
      <w:bookmarkStart w:id="19" w:name="_Toc479938338"/>
      <w:bookmarkStart w:id="20" w:name="_Toc479940042"/>
      <w:bookmarkStart w:id="21" w:name="_Toc14607662"/>
      <w:bookmarkStart w:id="22" w:name="_Toc200620868"/>
      <w:r>
        <w:rPr>
          <w:rFonts w:cstheme="minorHAnsi"/>
          <w:b/>
          <w:bCs/>
          <w:sz w:val="20"/>
          <w:szCs w:val="20"/>
        </w:rPr>
        <w:t xml:space="preserve">3.1. </w:t>
      </w:r>
      <w:r w:rsidRPr="00584069">
        <w:rPr>
          <w:rFonts w:cstheme="minorHAnsi"/>
          <w:b/>
          <w:bCs/>
          <w:sz w:val="20"/>
          <w:szCs w:val="20"/>
        </w:rPr>
        <w:t>Kriteriji za kvalitativni odabir gospodarskog subjekta</w:t>
      </w:r>
      <w:bookmarkEnd w:id="17"/>
      <w:bookmarkEnd w:id="18"/>
      <w:bookmarkEnd w:id="19"/>
      <w:bookmarkEnd w:id="20"/>
      <w:bookmarkEnd w:id="21"/>
      <w:bookmarkEnd w:id="22"/>
    </w:p>
    <w:p w14:paraId="24FCB60B" w14:textId="77777777" w:rsidR="00584069" w:rsidRPr="00584069" w:rsidRDefault="00584069" w:rsidP="001344E6">
      <w:pPr>
        <w:pStyle w:val="Naslov3"/>
        <w:rPr>
          <w:rFonts w:cstheme="minorHAnsi"/>
          <w:b/>
          <w:bCs/>
          <w:sz w:val="20"/>
          <w:szCs w:val="20"/>
        </w:rPr>
      </w:pPr>
      <w:bookmarkStart w:id="23" w:name="_Toc479940043"/>
      <w:bookmarkStart w:id="24" w:name="_Toc14607663"/>
      <w:bookmarkStart w:id="25" w:name="_Toc200620869"/>
      <w:r>
        <w:rPr>
          <w:rFonts w:cstheme="minorHAnsi"/>
          <w:b/>
          <w:bCs/>
          <w:sz w:val="20"/>
          <w:szCs w:val="20"/>
        </w:rPr>
        <w:t>3</w:t>
      </w:r>
      <w:r w:rsidRPr="00584069">
        <w:rPr>
          <w:rFonts w:cstheme="minorHAnsi"/>
          <w:b/>
          <w:bCs/>
          <w:sz w:val="20"/>
          <w:szCs w:val="20"/>
        </w:rPr>
        <w:t>.1.</w:t>
      </w:r>
      <w:r>
        <w:rPr>
          <w:rFonts w:cstheme="minorHAnsi"/>
          <w:b/>
          <w:bCs/>
          <w:sz w:val="20"/>
          <w:szCs w:val="20"/>
        </w:rPr>
        <w:t>1.</w:t>
      </w:r>
      <w:r w:rsidRPr="00584069">
        <w:rPr>
          <w:rFonts w:cstheme="minorHAnsi"/>
          <w:b/>
          <w:bCs/>
          <w:sz w:val="20"/>
          <w:szCs w:val="20"/>
        </w:rPr>
        <w:t xml:space="preserve"> Osnove za isključenje gospodarskog subjekta</w:t>
      </w:r>
      <w:bookmarkEnd w:id="23"/>
      <w:bookmarkEnd w:id="24"/>
      <w:bookmarkEnd w:id="25"/>
      <w:r w:rsidRPr="00584069">
        <w:rPr>
          <w:rFonts w:cstheme="minorHAnsi"/>
          <w:b/>
          <w:bCs/>
          <w:sz w:val="20"/>
          <w:szCs w:val="20"/>
        </w:rPr>
        <w:t xml:space="preserve"> </w:t>
      </w:r>
    </w:p>
    <w:p w14:paraId="0DE08F4D" w14:textId="77777777" w:rsidR="00584069" w:rsidRPr="00584069" w:rsidRDefault="00584069" w:rsidP="00584069">
      <w:pPr>
        <w:jc w:val="both"/>
        <w:rPr>
          <w:rFonts w:cstheme="minorHAnsi"/>
          <w:b/>
          <w:sz w:val="20"/>
          <w:szCs w:val="20"/>
        </w:rPr>
      </w:pPr>
      <w:r w:rsidRPr="00584069">
        <w:rPr>
          <w:rFonts w:cstheme="minorHAnsi"/>
          <w:b/>
          <w:sz w:val="20"/>
          <w:szCs w:val="20"/>
        </w:rPr>
        <w:t>A. Naručitelj će isključiti gospodarskog subjekta iz postupka javne nabave ako utvrdi da:</w:t>
      </w:r>
      <w:bookmarkStart w:id="26" w:name="_Toc435437665"/>
    </w:p>
    <w:p w14:paraId="7AE64580" w14:textId="77777777" w:rsidR="00584069" w:rsidRPr="00584069" w:rsidRDefault="00584069" w:rsidP="00584069">
      <w:pPr>
        <w:ind w:left="142"/>
        <w:jc w:val="both"/>
        <w:rPr>
          <w:rFonts w:cstheme="minorHAnsi"/>
          <w:b/>
          <w:sz w:val="20"/>
          <w:szCs w:val="20"/>
        </w:rPr>
      </w:pPr>
      <w:r w:rsidRPr="00584069">
        <w:rPr>
          <w:rFonts w:cstheme="minorHAnsi"/>
          <w:b/>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F05391B" w14:textId="77777777" w:rsidR="00584069" w:rsidRPr="00584069" w:rsidRDefault="00584069" w:rsidP="00642183">
      <w:pPr>
        <w:ind w:firstLine="708"/>
        <w:jc w:val="both"/>
        <w:rPr>
          <w:rFonts w:cstheme="minorHAnsi"/>
          <w:b/>
          <w:sz w:val="20"/>
          <w:szCs w:val="20"/>
        </w:rPr>
      </w:pPr>
      <w:r w:rsidRPr="00584069">
        <w:rPr>
          <w:rFonts w:cstheme="minorHAnsi"/>
          <w:b/>
          <w:sz w:val="20"/>
          <w:szCs w:val="20"/>
        </w:rPr>
        <w:t>a) sudjelovanje u zločinačkoj organizaciji, na temelju</w:t>
      </w:r>
    </w:p>
    <w:p w14:paraId="366CB985" w14:textId="77777777" w:rsidR="00584069" w:rsidRPr="00584069" w:rsidRDefault="00584069" w:rsidP="00642183">
      <w:pPr>
        <w:ind w:left="708"/>
        <w:jc w:val="both"/>
        <w:rPr>
          <w:rFonts w:cstheme="minorHAnsi"/>
          <w:sz w:val="20"/>
          <w:szCs w:val="20"/>
        </w:rPr>
      </w:pPr>
      <w:r w:rsidRPr="00584069">
        <w:rPr>
          <w:rFonts w:cstheme="minorHAnsi"/>
          <w:sz w:val="20"/>
          <w:szCs w:val="20"/>
        </w:rPr>
        <w:lastRenderedPageBreak/>
        <w:t>– članka 328. (zločinačko udruženje) i članka 329. (počinjenje kaznenog djela u sastavu zločinačkog udruženja) Kaznenog zakona</w:t>
      </w:r>
    </w:p>
    <w:p w14:paraId="0415EEC6" w14:textId="77777777" w:rsidR="00584069" w:rsidRPr="00584069" w:rsidRDefault="00584069" w:rsidP="00642183">
      <w:pPr>
        <w:ind w:left="708"/>
        <w:jc w:val="both"/>
        <w:rPr>
          <w:rFonts w:cstheme="minorHAnsi"/>
          <w:sz w:val="20"/>
          <w:szCs w:val="20"/>
        </w:rPr>
      </w:pPr>
      <w:r w:rsidRPr="00584069">
        <w:rPr>
          <w:rFonts w:cstheme="minorHAnsi"/>
          <w:sz w:val="20"/>
          <w:szCs w:val="20"/>
        </w:rPr>
        <w:t>– članka 333. (udruživanje za počinjenje kaznenih djela), iz Kaznenog zakona (»Narodne novine«, br. 110/97., 27/98., 50/00., 129/00., 51/01., 111/03., 190/03., 105/04., 84/05., 71/06., 110/07., 152/08., 57/11., 77/11. i 143/12.)</w:t>
      </w:r>
    </w:p>
    <w:p w14:paraId="5875D208" w14:textId="77777777" w:rsidR="00584069" w:rsidRPr="00584069" w:rsidRDefault="00584069" w:rsidP="00642183">
      <w:pPr>
        <w:ind w:firstLine="708"/>
        <w:jc w:val="both"/>
        <w:rPr>
          <w:rFonts w:cstheme="minorHAnsi"/>
          <w:b/>
          <w:sz w:val="20"/>
          <w:szCs w:val="20"/>
        </w:rPr>
      </w:pPr>
      <w:r w:rsidRPr="00584069">
        <w:rPr>
          <w:rFonts w:cstheme="minorHAnsi"/>
          <w:b/>
          <w:sz w:val="20"/>
          <w:szCs w:val="20"/>
        </w:rPr>
        <w:t>b) korupciju, na temelju</w:t>
      </w:r>
    </w:p>
    <w:p w14:paraId="3B076E46" w14:textId="77777777" w:rsidR="00584069" w:rsidRPr="00584069" w:rsidRDefault="00584069" w:rsidP="00642183">
      <w:pPr>
        <w:ind w:left="708"/>
        <w:jc w:val="both"/>
        <w:rPr>
          <w:rFonts w:cstheme="minorHAnsi"/>
          <w:sz w:val="20"/>
          <w:szCs w:val="20"/>
        </w:rPr>
      </w:pPr>
      <w:r w:rsidRPr="00584069">
        <w:rPr>
          <w:rFonts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71E4674" w14:textId="77777777" w:rsidR="00650483" w:rsidRPr="003176BB" w:rsidRDefault="00584069" w:rsidP="003176BB">
      <w:pPr>
        <w:ind w:left="708"/>
        <w:jc w:val="both"/>
        <w:rPr>
          <w:rFonts w:cstheme="minorHAnsi"/>
          <w:sz w:val="20"/>
          <w:szCs w:val="20"/>
        </w:rPr>
      </w:pPr>
      <w:r w:rsidRPr="00584069">
        <w:rPr>
          <w:rFonts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F818D82" w14:textId="77777777" w:rsidR="00584069" w:rsidRPr="00584069" w:rsidRDefault="00584069" w:rsidP="00642183">
      <w:pPr>
        <w:ind w:firstLine="708"/>
        <w:jc w:val="both"/>
        <w:rPr>
          <w:rFonts w:cstheme="minorHAnsi"/>
          <w:b/>
          <w:sz w:val="20"/>
          <w:szCs w:val="20"/>
        </w:rPr>
      </w:pPr>
      <w:r w:rsidRPr="00584069">
        <w:rPr>
          <w:rFonts w:cstheme="minorHAnsi"/>
          <w:b/>
          <w:sz w:val="20"/>
          <w:szCs w:val="20"/>
        </w:rPr>
        <w:t>c) prijevaru, na temelju</w:t>
      </w:r>
    </w:p>
    <w:p w14:paraId="381E8500" w14:textId="77777777" w:rsidR="00584069" w:rsidRPr="00584069" w:rsidRDefault="00584069" w:rsidP="00642183">
      <w:pPr>
        <w:ind w:left="708"/>
        <w:jc w:val="both"/>
        <w:rPr>
          <w:rFonts w:cstheme="minorHAnsi"/>
          <w:sz w:val="20"/>
          <w:szCs w:val="20"/>
        </w:rPr>
      </w:pPr>
      <w:r w:rsidRPr="00584069">
        <w:rPr>
          <w:rFonts w:cstheme="minorHAnsi"/>
          <w:sz w:val="20"/>
          <w:szCs w:val="20"/>
        </w:rPr>
        <w:t>– članka 236. (prijevara), članka 247. (prijevara u gospodarskom poslovanju), članka 256. (utaja poreza ili carine) i članka 258. (subvencijska prijevara) Kaznenog zakona</w:t>
      </w:r>
    </w:p>
    <w:p w14:paraId="05E12380" w14:textId="77777777" w:rsidR="00584069" w:rsidRPr="00584069" w:rsidRDefault="00584069" w:rsidP="00642183">
      <w:pPr>
        <w:ind w:left="708"/>
        <w:jc w:val="both"/>
        <w:rPr>
          <w:rFonts w:cstheme="minorHAnsi"/>
          <w:sz w:val="20"/>
          <w:szCs w:val="20"/>
        </w:rPr>
      </w:pPr>
      <w:r w:rsidRPr="00584069">
        <w:rPr>
          <w:rFonts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291B9874" w14:textId="77777777" w:rsidR="00584069" w:rsidRPr="00584069" w:rsidRDefault="00584069" w:rsidP="00642183">
      <w:pPr>
        <w:ind w:firstLine="708"/>
        <w:jc w:val="both"/>
        <w:rPr>
          <w:rFonts w:cstheme="minorHAnsi"/>
          <w:b/>
          <w:sz w:val="20"/>
          <w:szCs w:val="20"/>
        </w:rPr>
      </w:pPr>
      <w:r w:rsidRPr="00584069">
        <w:rPr>
          <w:rFonts w:cstheme="minorHAnsi"/>
          <w:b/>
          <w:sz w:val="20"/>
          <w:szCs w:val="20"/>
        </w:rPr>
        <w:t>d) terorizam ili kaznena djela povezana s terorističkim aktivnostima, na temelju</w:t>
      </w:r>
    </w:p>
    <w:p w14:paraId="22B46166" w14:textId="77777777" w:rsidR="00584069" w:rsidRPr="00584069" w:rsidRDefault="00584069" w:rsidP="00642183">
      <w:pPr>
        <w:ind w:left="708"/>
        <w:jc w:val="both"/>
        <w:rPr>
          <w:rFonts w:cstheme="minorHAnsi"/>
          <w:sz w:val="20"/>
          <w:szCs w:val="20"/>
        </w:rPr>
      </w:pPr>
      <w:r w:rsidRPr="00584069">
        <w:rPr>
          <w:rFonts w:cstheme="minorHAnsi"/>
          <w:sz w:val="20"/>
          <w:szCs w:val="20"/>
        </w:rPr>
        <w:t>– članka 97. (terorizam), članka 99. (javno poticanje na terorizam), članka 100. (novačenje za terorizam), članka 101. (obuka za terorizam) i članka 102. (terorističko udruženje) Kaznenog zakona</w:t>
      </w:r>
    </w:p>
    <w:p w14:paraId="7D0955ED" w14:textId="77777777" w:rsidR="00584069" w:rsidRPr="00584069" w:rsidRDefault="00584069" w:rsidP="00642183">
      <w:pPr>
        <w:ind w:left="708"/>
        <w:jc w:val="both"/>
        <w:rPr>
          <w:rFonts w:cstheme="minorHAnsi"/>
          <w:sz w:val="20"/>
          <w:szCs w:val="20"/>
        </w:rPr>
      </w:pPr>
      <w:r w:rsidRPr="00584069">
        <w:rPr>
          <w:rFonts w:cstheme="minorHAnsi"/>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A325710" w14:textId="77777777" w:rsidR="00584069" w:rsidRPr="00584069" w:rsidRDefault="00584069" w:rsidP="00642183">
      <w:pPr>
        <w:ind w:firstLine="708"/>
        <w:jc w:val="both"/>
        <w:rPr>
          <w:rFonts w:cstheme="minorHAnsi"/>
          <w:b/>
          <w:sz w:val="20"/>
          <w:szCs w:val="20"/>
        </w:rPr>
      </w:pPr>
      <w:r w:rsidRPr="00584069">
        <w:rPr>
          <w:rFonts w:cstheme="minorHAnsi"/>
          <w:b/>
          <w:sz w:val="20"/>
          <w:szCs w:val="20"/>
        </w:rPr>
        <w:t>e) pranje novca ili financiranje terorizma, na temelju</w:t>
      </w:r>
    </w:p>
    <w:p w14:paraId="2842E54B" w14:textId="77777777" w:rsidR="00584069" w:rsidRPr="00584069" w:rsidRDefault="00584069" w:rsidP="00642183">
      <w:pPr>
        <w:ind w:firstLine="708"/>
        <w:jc w:val="both"/>
        <w:rPr>
          <w:rFonts w:cstheme="minorHAnsi"/>
          <w:sz w:val="20"/>
          <w:szCs w:val="20"/>
        </w:rPr>
      </w:pPr>
      <w:r w:rsidRPr="00584069">
        <w:rPr>
          <w:rFonts w:cstheme="minorHAnsi"/>
          <w:sz w:val="20"/>
          <w:szCs w:val="20"/>
        </w:rPr>
        <w:t>– članka 98. (financiranje terorizma) i članka 265. (pranje novca) Kaznenog zakona</w:t>
      </w:r>
    </w:p>
    <w:p w14:paraId="296337FA" w14:textId="77777777" w:rsidR="00584069" w:rsidRPr="00584069" w:rsidRDefault="00584069" w:rsidP="00642183">
      <w:pPr>
        <w:ind w:left="708"/>
        <w:jc w:val="both"/>
        <w:rPr>
          <w:rFonts w:cstheme="minorHAnsi"/>
          <w:sz w:val="20"/>
          <w:szCs w:val="20"/>
        </w:rPr>
      </w:pPr>
      <w:r w:rsidRPr="00584069">
        <w:rPr>
          <w:rFonts w:cstheme="minorHAnsi"/>
          <w:sz w:val="20"/>
          <w:szCs w:val="20"/>
        </w:rPr>
        <w:t>– članka 279. (pranje novca) iz Kaznenog zakona (»Narodne novine«, br. 110/97., 27/98., 50/00., 129/00., 51/01., 111/03., 190/03., 105/04., 84/05., 71/06., 110/07., 152/08., 57/11., 77/11. i 143/12.)</w:t>
      </w:r>
    </w:p>
    <w:p w14:paraId="5E674178" w14:textId="77777777" w:rsidR="00584069" w:rsidRPr="00584069" w:rsidRDefault="00584069" w:rsidP="00642183">
      <w:pPr>
        <w:ind w:firstLine="708"/>
        <w:jc w:val="both"/>
        <w:rPr>
          <w:rFonts w:cstheme="minorHAnsi"/>
          <w:b/>
          <w:sz w:val="20"/>
          <w:szCs w:val="20"/>
        </w:rPr>
      </w:pPr>
      <w:r w:rsidRPr="00584069">
        <w:rPr>
          <w:rFonts w:cstheme="minorHAnsi"/>
          <w:b/>
          <w:sz w:val="20"/>
          <w:szCs w:val="20"/>
        </w:rPr>
        <w:t>f) dječji rad ili druge oblike trgovanja ljudima, na temelju</w:t>
      </w:r>
    </w:p>
    <w:p w14:paraId="3A4775A8" w14:textId="77777777" w:rsidR="00584069" w:rsidRPr="00584069" w:rsidRDefault="00584069" w:rsidP="00642183">
      <w:pPr>
        <w:ind w:firstLine="708"/>
        <w:jc w:val="both"/>
        <w:rPr>
          <w:rFonts w:cstheme="minorHAnsi"/>
          <w:sz w:val="20"/>
          <w:szCs w:val="20"/>
        </w:rPr>
      </w:pPr>
      <w:r w:rsidRPr="00584069">
        <w:rPr>
          <w:rFonts w:cstheme="minorHAnsi"/>
          <w:sz w:val="20"/>
          <w:szCs w:val="20"/>
        </w:rPr>
        <w:t>– članka 106. (trgovanje ljudima) Kaznenog zakona</w:t>
      </w:r>
    </w:p>
    <w:p w14:paraId="6279786F" w14:textId="77777777" w:rsidR="00584069" w:rsidRPr="00584069" w:rsidRDefault="00584069" w:rsidP="00642183">
      <w:pPr>
        <w:ind w:left="708"/>
        <w:jc w:val="both"/>
        <w:rPr>
          <w:rFonts w:cstheme="minorHAnsi"/>
          <w:sz w:val="20"/>
          <w:szCs w:val="20"/>
        </w:rPr>
      </w:pPr>
      <w:r w:rsidRPr="00584069">
        <w:rPr>
          <w:rFonts w:cstheme="minorHAnsi"/>
          <w:sz w:val="20"/>
          <w:szCs w:val="20"/>
        </w:rPr>
        <w:t>– članka 175. (trgovanje ljudima i ropstvo) iz Kaznenog zakona (»Narodne novine«, br. 110/97., 27/98., 50/00., 129/00., 51/01., 111/03., 190/03., 105/04., 84/05., 71/06., 110/07., 152/08., 57/11., 77/11. i 143/12.), ili</w:t>
      </w:r>
    </w:p>
    <w:bookmarkEnd w:id="26"/>
    <w:p w14:paraId="690E2253" w14:textId="01D401F6" w:rsidR="00584069" w:rsidRPr="00584069" w:rsidRDefault="00584069" w:rsidP="00584069">
      <w:pPr>
        <w:jc w:val="both"/>
        <w:rPr>
          <w:rFonts w:cstheme="minorHAnsi"/>
          <w:b/>
          <w:sz w:val="20"/>
          <w:szCs w:val="20"/>
        </w:rPr>
      </w:pPr>
      <w:r w:rsidRPr="00584069">
        <w:rPr>
          <w:rFonts w:cstheme="minorHAnsi"/>
          <w:b/>
          <w:sz w:val="20"/>
          <w:szCs w:val="20"/>
        </w:rPr>
        <w:t>2.</w:t>
      </w:r>
      <w:r w:rsidRPr="00584069">
        <w:rPr>
          <w:rFonts w:cstheme="minorHAnsi"/>
          <w:sz w:val="20"/>
          <w:szCs w:val="20"/>
        </w:rPr>
        <w:t xml:space="preserve"> </w:t>
      </w:r>
      <w:r w:rsidRPr="00584069">
        <w:rPr>
          <w:rFonts w:cstheme="minorHAnsi"/>
          <w:b/>
          <w:sz w:val="20"/>
          <w:szCs w:val="20"/>
        </w:rPr>
        <w:t xml:space="preserve">je gospodarski subjekt koji </w:t>
      </w:r>
      <w:r w:rsidRPr="00584069">
        <w:rPr>
          <w:rFonts w:cstheme="minorHAnsi"/>
          <w:b/>
          <w:sz w:val="20"/>
          <w:szCs w:val="20"/>
          <w:u w:val="single"/>
        </w:rPr>
        <w:t>nema poslovni nastan u Republici Hrvatskoj</w:t>
      </w:r>
      <w:r w:rsidRPr="00584069">
        <w:rPr>
          <w:rFonts w:cstheme="minorHAnsi"/>
          <w:b/>
          <w:sz w:val="20"/>
          <w:szCs w:val="20"/>
        </w:rPr>
        <w:t xml:space="preserve"> ili osoba koja je član upravnog, upravljačkog ili nadzornog tijela ili ima ovlasti zastupanja, donošenja odluka ili nadzora toga gospodarskog subjekta i </w:t>
      </w:r>
      <w:r w:rsidRPr="00584069">
        <w:rPr>
          <w:rFonts w:cstheme="minorHAnsi"/>
          <w:b/>
          <w:sz w:val="20"/>
          <w:szCs w:val="20"/>
          <w:u w:val="single"/>
        </w:rPr>
        <w:t>koja nije državljanin Republike Hrvatske</w:t>
      </w:r>
      <w:r w:rsidRPr="00584069">
        <w:rPr>
          <w:rFonts w:cstheme="minorHAnsi"/>
          <w:b/>
          <w:sz w:val="20"/>
          <w:szCs w:val="20"/>
        </w:rPr>
        <w:t xml:space="preserve"> pravomoćnom presudom osuđena za kaznena djela iz točke 11.1 A. 1. pod</w:t>
      </w:r>
      <w:r w:rsidR="009C0188">
        <w:rPr>
          <w:rFonts w:cstheme="minorHAnsi"/>
          <w:b/>
          <w:sz w:val="20"/>
          <w:szCs w:val="20"/>
        </w:rPr>
        <w:t xml:space="preserve"> </w:t>
      </w:r>
      <w:r w:rsidRPr="00584069">
        <w:rPr>
          <w:rFonts w:cstheme="minorHAnsi"/>
          <w:b/>
          <w:sz w:val="20"/>
          <w:szCs w:val="20"/>
        </w:rPr>
        <w:t>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14:paraId="5E47A87C" w14:textId="77777777" w:rsidR="00584069" w:rsidRPr="00584069" w:rsidRDefault="00584069" w:rsidP="003176BB">
      <w:pPr>
        <w:spacing w:line="276" w:lineRule="auto"/>
        <w:jc w:val="both"/>
        <w:rPr>
          <w:rFonts w:cstheme="minorHAnsi"/>
          <w:sz w:val="20"/>
          <w:szCs w:val="20"/>
        </w:rPr>
      </w:pPr>
      <w:r w:rsidRPr="00584069">
        <w:rPr>
          <w:rFonts w:cstheme="minorHAnsi"/>
          <w:sz w:val="20"/>
          <w:szCs w:val="20"/>
        </w:rPr>
        <w:lastRenderedPageBreak/>
        <w:t xml:space="preserve">Za potrebe utvrđivanja gore navedenog, gospodarski subjekt u ponudi dostavlja </w:t>
      </w:r>
      <w:r w:rsidRPr="00584069">
        <w:rPr>
          <w:rFonts w:cstheme="minorHAnsi"/>
          <w:b/>
          <w:sz w:val="20"/>
          <w:szCs w:val="20"/>
          <w:u w:val="single"/>
        </w:rPr>
        <w:t>Izjavu o nekažnjavanju</w:t>
      </w:r>
      <w:r w:rsidRPr="00584069">
        <w:rPr>
          <w:rFonts w:cstheme="minorHAnsi"/>
          <w:sz w:val="20"/>
          <w:szCs w:val="20"/>
        </w:rPr>
        <w:t xml:space="preserve">. Traženu Izjavu može dati osoba po zakonu ovlaštena za zastupanje gospodarskog subjekta za gospodarski subjekt i za sve osobe koje su članovi upravnog, upravljačkog ili nadzornog tijela ili imaju ovlasti zastupanja, donošenja odluka ili nadzora gospodarskog subjekta. </w:t>
      </w:r>
      <w:r w:rsidRPr="00270338">
        <w:rPr>
          <w:rFonts w:cstheme="minorHAnsi"/>
          <w:i/>
          <w:iCs/>
          <w:sz w:val="20"/>
          <w:szCs w:val="20"/>
          <w:u w:val="single"/>
        </w:rPr>
        <w:t>Navedena izjava ne smije biti starija</w:t>
      </w:r>
      <w:r w:rsidR="00270338" w:rsidRPr="00270338">
        <w:rPr>
          <w:rFonts w:cstheme="minorHAnsi"/>
          <w:i/>
          <w:iCs/>
          <w:sz w:val="20"/>
          <w:szCs w:val="20"/>
          <w:u w:val="single"/>
        </w:rPr>
        <w:t xml:space="preserve"> više</w:t>
      </w:r>
      <w:r w:rsidRPr="00270338">
        <w:rPr>
          <w:rFonts w:cstheme="minorHAnsi"/>
          <w:i/>
          <w:iCs/>
          <w:sz w:val="20"/>
          <w:szCs w:val="20"/>
          <w:u w:val="single"/>
        </w:rPr>
        <w:t xml:space="preserve"> od šest mjeseci od početka postupka javne nabave</w:t>
      </w:r>
      <w:r w:rsidRPr="00270338">
        <w:rPr>
          <w:rFonts w:cstheme="minorHAnsi"/>
          <w:b/>
          <w:bCs/>
          <w:sz w:val="20"/>
          <w:szCs w:val="20"/>
        </w:rPr>
        <w:t>. Ista mora biti ovjerena kod javnog bilježnika</w:t>
      </w:r>
      <w:r w:rsidR="00270338" w:rsidRPr="00270338">
        <w:rPr>
          <w:rFonts w:cstheme="minorHAnsi"/>
          <w:b/>
          <w:bCs/>
          <w:sz w:val="20"/>
          <w:szCs w:val="20"/>
        </w:rPr>
        <w:t>.</w:t>
      </w:r>
    </w:p>
    <w:p w14:paraId="7E17912F" w14:textId="77777777" w:rsidR="00584069" w:rsidRDefault="00584069" w:rsidP="00584069">
      <w:pPr>
        <w:jc w:val="both"/>
        <w:rPr>
          <w:rFonts w:cstheme="minorHAnsi"/>
          <w:sz w:val="20"/>
          <w:szCs w:val="20"/>
        </w:rPr>
      </w:pPr>
      <w:r w:rsidRPr="003D4F60">
        <w:rPr>
          <w:rFonts w:cstheme="minorHAnsi"/>
          <w:sz w:val="20"/>
          <w:szCs w:val="20"/>
        </w:rPr>
        <w:t>Ponuditelj može prilikom dostave izjave koristiti opći obrazac Izjave o nekažnjavanju iz Priloga dokumentacije.</w:t>
      </w:r>
      <w:r w:rsidRPr="00584069" w:rsidDel="00205C61">
        <w:rPr>
          <w:rFonts w:cstheme="minorHAnsi"/>
          <w:sz w:val="20"/>
          <w:szCs w:val="20"/>
        </w:rPr>
        <w:t xml:space="preserve"> </w:t>
      </w:r>
    </w:p>
    <w:p w14:paraId="6929A6BE" w14:textId="77777777" w:rsidR="00584069" w:rsidRDefault="00584069" w:rsidP="00584069">
      <w:pPr>
        <w:jc w:val="both"/>
        <w:rPr>
          <w:rFonts w:cstheme="minorHAnsi"/>
          <w:sz w:val="20"/>
          <w:szCs w:val="20"/>
        </w:rPr>
      </w:pPr>
    </w:p>
    <w:p w14:paraId="7DEEABCC" w14:textId="77777777" w:rsidR="00584069" w:rsidRPr="00584069" w:rsidRDefault="00584069" w:rsidP="00584069">
      <w:pPr>
        <w:jc w:val="both"/>
        <w:rPr>
          <w:rFonts w:cstheme="minorHAnsi"/>
          <w:b/>
          <w:sz w:val="20"/>
          <w:szCs w:val="20"/>
        </w:rPr>
      </w:pPr>
      <w:r w:rsidRPr="00584069">
        <w:rPr>
          <w:rFonts w:cstheme="minorHAnsi"/>
          <w:b/>
          <w:sz w:val="20"/>
          <w:szCs w:val="20"/>
        </w:rPr>
        <w:t>B. Naručitelj će isključiti gospodarskog subjekta iz postupka javne nabave ako utvrdi da gospodarski subjekt nije ispunio obveze plaćanja dospjelih poreznih obveza i obveza za mirovinsko i zdravstveno osiguranje:</w:t>
      </w:r>
    </w:p>
    <w:p w14:paraId="4841BD13" w14:textId="77777777" w:rsidR="00584069" w:rsidRPr="00584069" w:rsidRDefault="00584069" w:rsidP="00584069">
      <w:pPr>
        <w:ind w:left="284"/>
        <w:jc w:val="both"/>
        <w:rPr>
          <w:rFonts w:cstheme="minorHAnsi"/>
          <w:b/>
          <w:sz w:val="20"/>
          <w:szCs w:val="20"/>
        </w:rPr>
      </w:pPr>
      <w:r w:rsidRPr="00584069">
        <w:rPr>
          <w:rFonts w:cstheme="minorHAnsi"/>
          <w:b/>
          <w:sz w:val="20"/>
          <w:szCs w:val="20"/>
        </w:rPr>
        <w:t>1. u Republici Hrvatskoj, ako gospodarski subjekt ima poslovni nastan u Republici Hrvatskoj, ili</w:t>
      </w:r>
    </w:p>
    <w:p w14:paraId="1CFF676F" w14:textId="77777777" w:rsidR="00584069" w:rsidRPr="00584069" w:rsidRDefault="00584069" w:rsidP="00584069">
      <w:pPr>
        <w:ind w:left="284"/>
        <w:jc w:val="both"/>
        <w:rPr>
          <w:rFonts w:cstheme="minorHAnsi"/>
          <w:b/>
          <w:sz w:val="20"/>
          <w:szCs w:val="20"/>
        </w:rPr>
      </w:pPr>
      <w:r w:rsidRPr="00584069">
        <w:rPr>
          <w:rFonts w:cstheme="minorHAnsi"/>
          <w:b/>
          <w:sz w:val="20"/>
          <w:szCs w:val="20"/>
        </w:rPr>
        <w:t>2. u Republici Hrvatskoj ili u državi poslovnog nastana gospodarskog subjekta, ako gospodarski subjekt nema poslovni nastan u Republici Hrvatskoj.</w:t>
      </w:r>
    </w:p>
    <w:p w14:paraId="0D2FC586" w14:textId="77777777" w:rsidR="00584069" w:rsidRPr="00584069" w:rsidRDefault="00584069" w:rsidP="00584069">
      <w:pPr>
        <w:jc w:val="both"/>
        <w:rPr>
          <w:rFonts w:cstheme="minorHAnsi"/>
          <w:sz w:val="20"/>
          <w:szCs w:val="20"/>
        </w:rPr>
      </w:pPr>
      <w:r w:rsidRPr="00584069">
        <w:rPr>
          <w:rFonts w:cstheme="minorHAnsi"/>
          <w:sz w:val="20"/>
          <w:szCs w:val="20"/>
        </w:rPr>
        <w:t>Naručitelj neće isključiti gospodarskog subjekta iz postupka javne nabave ako mu sukladno posebnom propisu plaćanje obveza nije dopušteno ili mu je odobrena odgoda plaćanja.</w:t>
      </w:r>
    </w:p>
    <w:p w14:paraId="7CB961FE" w14:textId="77777777" w:rsidR="001B349F" w:rsidRDefault="00584069" w:rsidP="001B349F">
      <w:pPr>
        <w:jc w:val="both"/>
        <w:rPr>
          <w:rFonts w:cstheme="minorHAnsi"/>
          <w:b/>
          <w:sz w:val="20"/>
          <w:szCs w:val="20"/>
        </w:rPr>
      </w:pPr>
      <w:r w:rsidRPr="00584069">
        <w:rPr>
          <w:rFonts w:cstheme="minorHAnsi"/>
          <w:sz w:val="20"/>
          <w:szCs w:val="20"/>
        </w:rPr>
        <w:t xml:space="preserve">Za potrebe utvrđivanja navedenog, gospodarski subjekt u ponudi dostavlja </w:t>
      </w:r>
      <w:r w:rsidRPr="00584069">
        <w:rPr>
          <w:rFonts w:cstheme="minorHAnsi"/>
          <w:b/>
          <w:sz w:val="20"/>
          <w:szCs w:val="20"/>
          <w:u w:val="single"/>
        </w:rPr>
        <w:t>potvrdu porezne uprave</w:t>
      </w:r>
      <w:r w:rsidRPr="00584069">
        <w:rPr>
          <w:rFonts w:cstheme="minorHAnsi"/>
          <w:sz w:val="20"/>
          <w:szCs w:val="20"/>
        </w:rPr>
        <w:t xml:space="preserve"> ili drugog nadležnog tijela u državi poslovnog nastana gospodarskog subjekta </w:t>
      </w:r>
      <w:r w:rsidRPr="00584069">
        <w:rPr>
          <w:rFonts w:cstheme="minorHAnsi"/>
          <w:i/>
          <w:iCs/>
          <w:sz w:val="20"/>
          <w:szCs w:val="20"/>
          <w:u w:val="single"/>
        </w:rPr>
        <w:t xml:space="preserve">ne smije biti starija od </w:t>
      </w:r>
      <w:r w:rsidR="00F80ED5" w:rsidRPr="00F80ED5">
        <w:rPr>
          <w:rFonts w:cstheme="minorHAnsi"/>
          <w:i/>
          <w:iCs/>
          <w:sz w:val="20"/>
          <w:szCs w:val="20"/>
          <w:u w:val="single"/>
        </w:rPr>
        <w:t>dana početka postupka javne nabave</w:t>
      </w:r>
      <w:r w:rsidRPr="00584069">
        <w:rPr>
          <w:rFonts w:cstheme="minorHAnsi"/>
          <w:sz w:val="20"/>
          <w:szCs w:val="20"/>
        </w:rPr>
        <w:t>, a kojom dokazuje udovoljavanje ovom uvjetu.</w:t>
      </w:r>
      <w:r w:rsidRPr="00584069" w:rsidDel="00205C61">
        <w:rPr>
          <w:rFonts w:cstheme="minorHAnsi"/>
          <w:sz w:val="20"/>
          <w:szCs w:val="20"/>
        </w:rPr>
        <w:t xml:space="preserve"> </w:t>
      </w:r>
    </w:p>
    <w:p w14:paraId="6EF155F1" w14:textId="77777777" w:rsidR="00BD4D16" w:rsidRPr="00BC597A" w:rsidRDefault="00BD4D16" w:rsidP="001B349F">
      <w:pPr>
        <w:jc w:val="both"/>
        <w:rPr>
          <w:rFonts w:cstheme="minorHAnsi"/>
          <w:b/>
          <w:sz w:val="12"/>
          <w:szCs w:val="12"/>
        </w:rPr>
      </w:pPr>
    </w:p>
    <w:p w14:paraId="3B7AE461" w14:textId="77777777" w:rsidR="00584069" w:rsidRPr="001B349F" w:rsidRDefault="00584069" w:rsidP="007C0729">
      <w:pPr>
        <w:pStyle w:val="Naslov2"/>
        <w:rPr>
          <w:rFonts w:cstheme="minorHAnsi"/>
          <w:b/>
          <w:sz w:val="20"/>
          <w:szCs w:val="20"/>
        </w:rPr>
      </w:pPr>
      <w:bookmarkStart w:id="27" w:name="_Toc200620870"/>
      <w:r>
        <w:rPr>
          <w:rFonts w:cstheme="minorHAnsi"/>
          <w:b/>
          <w:sz w:val="20"/>
          <w:szCs w:val="20"/>
        </w:rPr>
        <w:t>3</w:t>
      </w:r>
      <w:r w:rsidRPr="00584069">
        <w:rPr>
          <w:rFonts w:cstheme="minorHAnsi"/>
          <w:b/>
          <w:bCs/>
          <w:sz w:val="20"/>
          <w:szCs w:val="20"/>
        </w:rPr>
        <w:t>.</w:t>
      </w:r>
      <w:r>
        <w:rPr>
          <w:rFonts w:cstheme="minorHAnsi"/>
          <w:b/>
          <w:bCs/>
          <w:sz w:val="20"/>
          <w:szCs w:val="20"/>
        </w:rPr>
        <w:t>2.</w:t>
      </w:r>
      <w:r w:rsidRPr="00584069">
        <w:rPr>
          <w:rFonts w:cstheme="minorHAnsi"/>
          <w:b/>
          <w:bCs/>
          <w:sz w:val="20"/>
          <w:szCs w:val="20"/>
        </w:rPr>
        <w:t xml:space="preserve"> Kriteriji za odabir gospodarskog subjekta (uvjeti sposobnosti)</w:t>
      </w:r>
      <w:bookmarkEnd w:id="27"/>
    </w:p>
    <w:p w14:paraId="74983161" w14:textId="77777777" w:rsidR="00584069" w:rsidRPr="00584069" w:rsidRDefault="00A22715" w:rsidP="00584069">
      <w:pPr>
        <w:ind w:left="426"/>
        <w:rPr>
          <w:rFonts w:cstheme="minorHAnsi"/>
          <w:b/>
          <w:bCs/>
          <w:sz w:val="20"/>
          <w:szCs w:val="20"/>
        </w:rPr>
      </w:pPr>
      <w:bookmarkStart w:id="28" w:name="_Toc479938084"/>
      <w:bookmarkStart w:id="29" w:name="_Toc479938199"/>
      <w:bookmarkStart w:id="30" w:name="_Toc479938339"/>
      <w:bookmarkStart w:id="31" w:name="_Toc479940045"/>
      <w:bookmarkStart w:id="32" w:name="_Toc14607665"/>
      <w:r>
        <w:rPr>
          <w:rFonts w:cstheme="minorHAnsi"/>
          <w:b/>
          <w:bCs/>
          <w:sz w:val="20"/>
          <w:szCs w:val="20"/>
        </w:rPr>
        <w:t>3.2.1</w:t>
      </w:r>
      <w:r w:rsidR="00584069" w:rsidRPr="00584069">
        <w:rPr>
          <w:rFonts w:cstheme="minorHAnsi"/>
          <w:b/>
          <w:bCs/>
          <w:sz w:val="20"/>
          <w:szCs w:val="20"/>
        </w:rPr>
        <w:t>. Sposobnost za obavljanje profesionalne djelatnosti</w:t>
      </w:r>
      <w:bookmarkEnd w:id="28"/>
      <w:bookmarkEnd w:id="29"/>
      <w:bookmarkEnd w:id="30"/>
      <w:bookmarkEnd w:id="31"/>
      <w:bookmarkEnd w:id="32"/>
    </w:p>
    <w:p w14:paraId="0DAB55C5" w14:textId="77777777" w:rsidR="0039285B" w:rsidRPr="0039285B" w:rsidRDefault="0039285B" w:rsidP="0039285B">
      <w:pPr>
        <w:jc w:val="both"/>
        <w:rPr>
          <w:rFonts w:cstheme="minorHAnsi"/>
          <w:sz w:val="20"/>
          <w:szCs w:val="20"/>
        </w:rPr>
      </w:pPr>
      <w:r>
        <w:rPr>
          <w:rFonts w:cstheme="minorHAnsi"/>
          <w:b/>
          <w:sz w:val="20"/>
          <w:szCs w:val="20"/>
        </w:rPr>
        <w:t xml:space="preserve">3.2.1.1. </w:t>
      </w:r>
      <w:r w:rsidRPr="0039285B">
        <w:rPr>
          <w:rFonts w:cstheme="minorHAnsi"/>
          <w:b/>
          <w:sz w:val="20"/>
          <w:szCs w:val="20"/>
        </w:rPr>
        <w:t>Upis u sudski, obrtni, strukovni ili drugi odgovarajući registar države sjedišta gospodarskog subjekta</w:t>
      </w:r>
      <w:r w:rsidRPr="0039285B">
        <w:rPr>
          <w:rFonts w:cstheme="minorHAnsi"/>
          <w:sz w:val="20"/>
          <w:szCs w:val="20"/>
        </w:rPr>
        <w:t>.</w:t>
      </w:r>
    </w:p>
    <w:p w14:paraId="0106200A" w14:textId="77777777" w:rsidR="00584069" w:rsidRPr="00584069" w:rsidRDefault="00584069" w:rsidP="00270338">
      <w:pPr>
        <w:jc w:val="both"/>
        <w:rPr>
          <w:rFonts w:cstheme="minorHAnsi"/>
          <w:sz w:val="20"/>
          <w:szCs w:val="20"/>
        </w:rPr>
      </w:pPr>
      <w:r w:rsidRPr="00584069">
        <w:rPr>
          <w:rFonts w:cstheme="minorHAnsi"/>
          <w:sz w:val="20"/>
          <w:szCs w:val="20"/>
        </w:rPr>
        <w:t>Gospodarski subjekt mora dokazati upis u sudski, obrtni, strukovni ili drugi odgovarajući registar u državi njegova poslovnog nastana.</w:t>
      </w:r>
    </w:p>
    <w:p w14:paraId="6307DF52" w14:textId="77777777" w:rsidR="00584069" w:rsidRPr="00584069" w:rsidRDefault="00584069" w:rsidP="00584069">
      <w:pPr>
        <w:rPr>
          <w:rFonts w:cstheme="minorHAnsi"/>
          <w:sz w:val="20"/>
          <w:szCs w:val="20"/>
        </w:rPr>
      </w:pPr>
      <w:r w:rsidRPr="00584069">
        <w:rPr>
          <w:rFonts w:cstheme="minorHAnsi"/>
          <w:sz w:val="20"/>
          <w:szCs w:val="20"/>
        </w:rPr>
        <w:t>Za potrebe utvrđivanja gore navedenog, gospodarski subjekt u ponudi dostavlja:</w:t>
      </w:r>
    </w:p>
    <w:p w14:paraId="400F35C4" w14:textId="77777777" w:rsidR="00584069" w:rsidRDefault="00584069" w:rsidP="00584069">
      <w:pPr>
        <w:numPr>
          <w:ilvl w:val="0"/>
          <w:numId w:val="20"/>
        </w:numPr>
        <w:rPr>
          <w:rFonts w:cstheme="minorHAnsi"/>
          <w:b/>
          <w:sz w:val="20"/>
          <w:szCs w:val="20"/>
        </w:rPr>
      </w:pPr>
      <w:r w:rsidRPr="00584069">
        <w:rPr>
          <w:rFonts w:cstheme="minorHAnsi"/>
          <w:b/>
          <w:sz w:val="20"/>
          <w:szCs w:val="20"/>
        </w:rPr>
        <w:t>izvadak iz sudskog, obrtnog ili drugog odgovarajućeg registra koji se vodi u državi članici njegova poslovnog nastana</w:t>
      </w:r>
      <w:r w:rsidR="006C6AF2">
        <w:rPr>
          <w:rFonts w:cstheme="minorHAnsi"/>
          <w:b/>
          <w:sz w:val="20"/>
          <w:szCs w:val="20"/>
        </w:rPr>
        <w:t>*</w:t>
      </w:r>
    </w:p>
    <w:p w14:paraId="228E7181" w14:textId="77777777" w:rsidR="00090FFD" w:rsidRPr="00270338" w:rsidRDefault="00584069" w:rsidP="00270338">
      <w:pPr>
        <w:rPr>
          <w:rFonts w:cstheme="minorHAnsi"/>
          <w:i/>
          <w:iCs/>
          <w:sz w:val="20"/>
          <w:szCs w:val="20"/>
          <w:u w:val="single"/>
        </w:rPr>
      </w:pPr>
      <w:r w:rsidRPr="00270338">
        <w:rPr>
          <w:rFonts w:cstheme="minorHAnsi"/>
          <w:i/>
          <w:iCs/>
          <w:sz w:val="20"/>
          <w:szCs w:val="20"/>
          <w:u w:val="single"/>
        </w:rPr>
        <w:t xml:space="preserve">Navedeni dokaz ne smije biti stariji od </w:t>
      </w:r>
      <w:r w:rsidR="00525DD5">
        <w:rPr>
          <w:rFonts w:cstheme="minorHAnsi"/>
          <w:i/>
          <w:iCs/>
          <w:sz w:val="20"/>
          <w:szCs w:val="20"/>
          <w:u w:val="single"/>
        </w:rPr>
        <w:t xml:space="preserve">30 </w:t>
      </w:r>
      <w:r w:rsidRPr="00270338">
        <w:rPr>
          <w:rFonts w:cstheme="minorHAnsi"/>
          <w:i/>
          <w:iCs/>
          <w:sz w:val="20"/>
          <w:szCs w:val="20"/>
          <w:u w:val="single"/>
        </w:rPr>
        <w:t>dana</w:t>
      </w:r>
      <w:r w:rsidR="00525DD5">
        <w:rPr>
          <w:rFonts w:cstheme="minorHAnsi"/>
          <w:i/>
          <w:iCs/>
          <w:sz w:val="20"/>
          <w:szCs w:val="20"/>
          <w:u w:val="single"/>
        </w:rPr>
        <w:t xml:space="preserve"> od dana</w:t>
      </w:r>
      <w:r w:rsidRPr="00270338">
        <w:rPr>
          <w:rFonts w:cstheme="minorHAnsi"/>
          <w:i/>
          <w:iCs/>
          <w:sz w:val="20"/>
          <w:szCs w:val="20"/>
          <w:u w:val="single"/>
        </w:rPr>
        <w:t xml:space="preserve"> početka postupka javne nabave.</w:t>
      </w:r>
    </w:p>
    <w:p w14:paraId="4DA51869" w14:textId="77777777" w:rsidR="006C6AF2" w:rsidRDefault="006C6AF2" w:rsidP="006C6AF2">
      <w:pPr>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sidR="00DA4BE4">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0500769E" w14:textId="77777777" w:rsidR="009B29AC" w:rsidRPr="0039285B" w:rsidRDefault="009B29AC" w:rsidP="006C6AF2">
      <w:pPr>
        <w:jc w:val="both"/>
        <w:rPr>
          <w:rFonts w:cstheme="minorHAnsi"/>
          <w:sz w:val="20"/>
          <w:szCs w:val="20"/>
        </w:rPr>
      </w:pPr>
    </w:p>
    <w:p w14:paraId="7DD339ED" w14:textId="77777777" w:rsidR="00FD1C08" w:rsidRPr="00B427CB" w:rsidRDefault="009B29AC" w:rsidP="00FC79AF">
      <w:pPr>
        <w:pStyle w:val="Naslov2"/>
        <w:rPr>
          <w:rFonts w:cstheme="minorHAnsi"/>
          <w:b/>
          <w:iCs/>
          <w:sz w:val="20"/>
          <w:szCs w:val="20"/>
        </w:rPr>
      </w:pPr>
      <w:bookmarkStart w:id="33" w:name="_Toc200620871"/>
      <w:r w:rsidRPr="00B427CB">
        <w:rPr>
          <w:rFonts w:cstheme="minorHAnsi"/>
          <w:b/>
          <w:iCs/>
          <w:sz w:val="20"/>
          <w:szCs w:val="20"/>
        </w:rPr>
        <w:t>3.3. Tehnička i stručna sposobnost</w:t>
      </w:r>
      <w:bookmarkEnd w:id="33"/>
    </w:p>
    <w:p w14:paraId="2B623195" w14:textId="1A0A5605" w:rsidR="002504B5" w:rsidRDefault="00B427CB" w:rsidP="00806197">
      <w:pPr>
        <w:jc w:val="both"/>
        <w:rPr>
          <w:rFonts w:cstheme="minorHAnsi"/>
          <w:iCs/>
          <w:sz w:val="20"/>
          <w:szCs w:val="24"/>
        </w:rPr>
      </w:pPr>
      <w:r w:rsidRPr="00B427CB">
        <w:rPr>
          <w:rFonts w:cstheme="minorHAnsi"/>
          <w:sz w:val="20"/>
          <w:szCs w:val="24"/>
        </w:rPr>
        <w:t>3</w:t>
      </w:r>
      <w:r w:rsidR="00806197" w:rsidRPr="00B427CB">
        <w:rPr>
          <w:rFonts w:cstheme="minorHAnsi"/>
          <w:sz w:val="20"/>
          <w:szCs w:val="24"/>
        </w:rPr>
        <w:t xml:space="preserve">.3.1. Gospodarski subjekt mora dokazati </w:t>
      </w:r>
      <w:r w:rsidR="00806197" w:rsidRPr="00B427CB">
        <w:rPr>
          <w:rFonts w:cstheme="minorHAnsi"/>
          <w:iCs/>
          <w:sz w:val="20"/>
          <w:szCs w:val="24"/>
        </w:rPr>
        <w:t>da je u godini u</w:t>
      </w:r>
      <w:r w:rsidRPr="00B427CB">
        <w:rPr>
          <w:rFonts w:cstheme="minorHAnsi"/>
          <w:iCs/>
          <w:sz w:val="20"/>
          <w:szCs w:val="24"/>
        </w:rPr>
        <w:t xml:space="preserve"> kojoj je započeo postupak jednostavne</w:t>
      </w:r>
      <w:r w:rsidR="00806197" w:rsidRPr="00B427CB">
        <w:rPr>
          <w:rFonts w:cstheme="minorHAnsi"/>
          <w:iCs/>
          <w:sz w:val="20"/>
          <w:szCs w:val="24"/>
        </w:rPr>
        <w:t xml:space="preserve"> nabave i tijekom tri godine koje prethode toj godini, </w:t>
      </w:r>
      <w:r w:rsidR="00DA5D08">
        <w:rPr>
          <w:rFonts w:cstheme="minorHAnsi"/>
          <w:iCs/>
          <w:sz w:val="20"/>
          <w:szCs w:val="24"/>
        </w:rPr>
        <w:t xml:space="preserve">izvršio usluge </w:t>
      </w:r>
      <w:r w:rsidR="00806197" w:rsidRPr="00B427CB">
        <w:rPr>
          <w:rFonts w:cstheme="minorHAnsi"/>
          <w:iCs/>
          <w:sz w:val="20"/>
          <w:szCs w:val="24"/>
        </w:rPr>
        <w:t xml:space="preserve">iste ili slične kao predmet nabave minimalno u visini procijenjene vrijednosti nabave </w:t>
      </w:r>
    </w:p>
    <w:p w14:paraId="7114FDF6" w14:textId="77777777" w:rsidR="00806197" w:rsidRPr="00B11A6A" w:rsidRDefault="00806197" w:rsidP="00806197">
      <w:pPr>
        <w:jc w:val="both"/>
        <w:rPr>
          <w:rFonts w:cstheme="minorHAnsi"/>
          <w:sz w:val="20"/>
          <w:szCs w:val="24"/>
        </w:rPr>
      </w:pPr>
      <w:r w:rsidRPr="00B11A6A">
        <w:rPr>
          <w:rFonts w:cstheme="minorHAnsi"/>
          <w:sz w:val="20"/>
          <w:szCs w:val="24"/>
        </w:rPr>
        <w:t>Za potrebe utvrđivanja navedene tehničke i stručne sposobnosti, gospodarski subjekt u ponudi dostavlja:</w:t>
      </w:r>
    </w:p>
    <w:p w14:paraId="4D5FC898" w14:textId="00DC1E54" w:rsidR="00806197" w:rsidRDefault="00806197" w:rsidP="00806197">
      <w:pPr>
        <w:jc w:val="both"/>
        <w:rPr>
          <w:rFonts w:cstheme="minorHAnsi"/>
          <w:sz w:val="20"/>
          <w:szCs w:val="24"/>
        </w:rPr>
      </w:pPr>
      <w:r w:rsidRPr="008E72D1">
        <w:rPr>
          <w:rFonts w:cstheme="minorHAnsi"/>
          <w:sz w:val="20"/>
          <w:szCs w:val="24"/>
        </w:rPr>
        <w:t xml:space="preserve">- Popis glavnih </w:t>
      </w:r>
      <w:r w:rsidR="00DA5D08">
        <w:rPr>
          <w:rFonts w:cstheme="minorHAnsi"/>
          <w:sz w:val="20"/>
          <w:szCs w:val="24"/>
        </w:rPr>
        <w:t>izvršenja usluga</w:t>
      </w:r>
      <w:r w:rsidRPr="008E72D1">
        <w:rPr>
          <w:rFonts w:cstheme="minorHAnsi"/>
          <w:sz w:val="20"/>
          <w:szCs w:val="24"/>
        </w:rPr>
        <w:t xml:space="preserve"> izvršenih u godini u kojoj je započeo postupak j</w:t>
      </w:r>
      <w:r w:rsidR="008E72D1" w:rsidRPr="008E72D1">
        <w:rPr>
          <w:rFonts w:cstheme="minorHAnsi"/>
          <w:sz w:val="20"/>
          <w:szCs w:val="24"/>
        </w:rPr>
        <w:t>ednostavne</w:t>
      </w:r>
      <w:r w:rsidRPr="008E72D1">
        <w:rPr>
          <w:rFonts w:cstheme="minorHAnsi"/>
          <w:sz w:val="20"/>
          <w:szCs w:val="24"/>
        </w:rPr>
        <w:t xml:space="preserve"> nabave i tijekom tri godine koje prethode toj godini; popis sadržava vrijednost </w:t>
      </w:r>
      <w:r w:rsidR="00DA5D08">
        <w:rPr>
          <w:rFonts w:cstheme="minorHAnsi"/>
          <w:sz w:val="20"/>
          <w:szCs w:val="24"/>
        </w:rPr>
        <w:t>usluge</w:t>
      </w:r>
      <w:r w:rsidRPr="008E72D1">
        <w:rPr>
          <w:rFonts w:cstheme="minorHAnsi"/>
          <w:sz w:val="20"/>
          <w:szCs w:val="24"/>
        </w:rPr>
        <w:t xml:space="preserve">, datum, te naziv druge ugovorne </w:t>
      </w:r>
      <w:r w:rsidRPr="001D5E1A">
        <w:rPr>
          <w:rFonts w:cstheme="minorHAnsi"/>
          <w:sz w:val="20"/>
          <w:szCs w:val="24"/>
        </w:rPr>
        <w:t>strane (</w:t>
      </w:r>
      <w:r w:rsidR="001D5E1A" w:rsidRPr="001D5E1A">
        <w:rPr>
          <w:rFonts w:cstheme="minorHAnsi"/>
          <w:sz w:val="20"/>
          <w:szCs w:val="24"/>
        </w:rPr>
        <w:t>Prilog 4</w:t>
      </w:r>
      <w:r w:rsidRPr="001D5E1A">
        <w:rPr>
          <w:rFonts w:cstheme="minorHAnsi"/>
          <w:sz w:val="20"/>
          <w:szCs w:val="24"/>
        </w:rPr>
        <w:t>)</w:t>
      </w:r>
      <w:r w:rsidR="00013C03">
        <w:rPr>
          <w:rFonts w:cstheme="minorHAnsi"/>
          <w:sz w:val="20"/>
          <w:szCs w:val="24"/>
        </w:rPr>
        <w:t>. Svi dostavljeni dokazi mogu biti u neovjerenoj preslici, a naručitelj zadržava pravo provjere istih.</w:t>
      </w:r>
    </w:p>
    <w:p w14:paraId="49196F8B" w14:textId="0EFBFCF6" w:rsidR="00507A28" w:rsidRDefault="00507A28" w:rsidP="00806197">
      <w:pPr>
        <w:jc w:val="both"/>
        <w:rPr>
          <w:rFonts w:cstheme="minorHAnsi"/>
          <w:sz w:val="20"/>
          <w:szCs w:val="24"/>
        </w:rPr>
      </w:pPr>
      <w:r>
        <w:rPr>
          <w:rFonts w:cstheme="minorHAnsi"/>
          <w:sz w:val="20"/>
          <w:szCs w:val="24"/>
        </w:rPr>
        <w:t xml:space="preserve">3.3.2. </w:t>
      </w:r>
      <w:r w:rsidR="00515942" w:rsidRPr="00515942">
        <w:rPr>
          <w:rFonts w:cstheme="minorHAnsi"/>
          <w:sz w:val="20"/>
          <w:szCs w:val="24"/>
        </w:rPr>
        <w:t>Ponuditelj mora dokazati da je minimalno jedan njegov zaposlenik certificiran iz područja kibernetičke sigurnosti od neke od relevantnih ustanova (EC-Council, Cisco, ISC2, CISO) minimalno 3 godine, te da minimalno jedan zaposlenik ima važeći certifikat iz područja web designa</w:t>
      </w:r>
    </w:p>
    <w:p w14:paraId="46379056" w14:textId="28169A3D" w:rsidR="00507A28" w:rsidRDefault="00507A28" w:rsidP="00806197">
      <w:pPr>
        <w:jc w:val="both"/>
        <w:rPr>
          <w:rFonts w:cstheme="minorHAnsi"/>
          <w:sz w:val="20"/>
          <w:szCs w:val="24"/>
        </w:rPr>
      </w:pPr>
      <w:r>
        <w:rPr>
          <w:rFonts w:cstheme="minorHAnsi"/>
          <w:sz w:val="20"/>
          <w:szCs w:val="24"/>
        </w:rPr>
        <w:lastRenderedPageBreak/>
        <w:t>Za potrebe utvrđivanja navedene stručne sposobnosti, gospodarski subjekt u ponudi dostavlja:</w:t>
      </w:r>
    </w:p>
    <w:p w14:paraId="0A57310F" w14:textId="27522F26" w:rsidR="00507A28" w:rsidRPr="00507A28" w:rsidRDefault="00507A28" w:rsidP="00507A28">
      <w:pPr>
        <w:pStyle w:val="Odlomakpopisa"/>
        <w:numPr>
          <w:ilvl w:val="0"/>
          <w:numId w:val="34"/>
        </w:numPr>
        <w:jc w:val="both"/>
        <w:rPr>
          <w:rFonts w:cstheme="minorHAnsi"/>
          <w:sz w:val="20"/>
          <w:szCs w:val="24"/>
        </w:rPr>
      </w:pPr>
      <w:r>
        <w:rPr>
          <w:rFonts w:cstheme="minorHAnsi"/>
          <w:sz w:val="20"/>
          <w:szCs w:val="24"/>
        </w:rPr>
        <w:t xml:space="preserve">Popis zaposlenika koji posjeduju navedeno stručno znanje i certifikat iz područja kibernetičke sigurnosti odnosno web </w:t>
      </w:r>
      <w:r w:rsidR="00615D19">
        <w:rPr>
          <w:rFonts w:cstheme="minorHAnsi"/>
          <w:sz w:val="20"/>
          <w:szCs w:val="24"/>
        </w:rPr>
        <w:t>designa (Prilog 5)</w:t>
      </w:r>
    </w:p>
    <w:p w14:paraId="0D2D6963" w14:textId="77777777" w:rsidR="009C0188" w:rsidRDefault="009C0188" w:rsidP="009F4494">
      <w:pPr>
        <w:jc w:val="both"/>
        <w:rPr>
          <w:rFonts w:cstheme="minorHAnsi"/>
          <w:b/>
          <w:bCs/>
          <w:sz w:val="20"/>
          <w:szCs w:val="20"/>
        </w:rPr>
      </w:pPr>
      <w:bookmarkStart w:id="34" w:name="_Toc14607674"/>
    </w:p>
    <w:p w14:paraId="0E39E0C9" w14:textId="0C5AA9B6" w:rsidR="009F4494" w:rsidRPr="009F4494" w:rsidRDefault="009F4494" w:rsidP="009F4494">
      <w:pPr>
        <w:jc w:val="both"/>
        <w:rPr>
          <w:rFonts w:cstheme="minorHAnsi"/>
          <w:b/>
          <w:bCs/>
          <w:sz w:val="20"/>
          <w:szCs w:val="20"/>
        </w:rPr>
      </w:pPr>
      <w:r w:rsidRPr="009F4494">
        <w:rPr>
          <w:rFonts w:cstheme="minorHAnsi"/>
          <w:b/>
          <w:bCs/>
          <w:sz w:val="20"/>
          <w:szCs w:val="20"/>
        </w:rPr>
        <w:t>Pojašnjenje i upotpunjavanje dokumenata, provjera ponuditelja</w:t>
      </w:r>
      <w:bookmarkEnd w:id="34"/>
    </w:p>
    <w:p w14:paraId="5D71418E" w14:textId="77777777" w:rsidR="009F4494" w:rsidRPr="005436C1" w:rsidRDefault="009F4494" w:rsidP="009F4494">
      <w:pPr>
        <w:jc w:val="both"/>
        <w:rPr>
          <w:rFonts w:cstheme="minorHAnsi"/>
          <w:sz w:val="20"/>
          <w:szCs w:val="20"/>
        </w:rPr>
      </w:pPr>
      <w:r w:rsidRPr="009F4494">
        <w:rPr>
          <w:rFonts w:cstheme="minorHAnsi"/>
          <w:sz w:val="20"/>
          <w:szCs w:val="20"/>
        </w:rPr>
        <w:t>Po potrebi,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w:t>
      </w:r>
    </w:p>
    <w:p w14:paraId="5CECC9D0" w14:textId="77777777" w:rsidR="002504B5" w:rsidRDefault="002504B5" w:rsidP="002504B5">
      <w:pPr>
        <w:ind w:right="-2"/>
        <w:jc w:val="both"/>
        <w:rPr>
          <w:b/>
          <w:sz w:val="20"/>
          <w:szCs w:val="20"/>
        </w:rPr>
      </w:pPr>
    </w:p>
    <w:p w14:paraId="0307199E" w14:textId="77777777" w:rsidR="002504B5" w:rsidRPr="002504B5" w:rsidRDefault="002504B5" w:rsidP="002504B5">
      <w:pPr>
        <w:ind w:right="-2"/>
        <w:jc w:val="both"/>
        <w:rPr>
          <w:sz w:val="20"/>
          <w:szCs w:val="20"/>
        </w:rPr>
      </w:pPr>
      <w:r w:rsidRPr="002504B5">
        <w:rPr>
          <w:b/>
          <w:sz w:val="20"/>
          <w:szCs w:val="20"/>
        </w:rPr>
        <w:t>3.</w:t>
      </w:r>
      <w:r>
        <w:rPr>
          <w:b/>
          <w:sz w:val="20"/>
          <w:szCs w:val="20"/>
        </w:rPr>
        <w:t>4.</w:t>
      </w:r>
      <w:r w:rsidRPr="002504B5">
        <w:rPr>
          <w:b/>
          <w:sz w:val="20"/>
          <w:szCs w:val="20"/>
        </w:rPr>
        <w:t xml:space="preserve"> Pravila dostavljanja dokumenata</w:t>
      </w:r>
    </w:p>
    <w:p w14:paraId="426E68D6" w14:textId="77777777" w:rsidR="002504B5" w:rsidRPr="002504B5" w:rsidRDefault="002504B5" w:rsidP="002504B5">
      <w:pPr>
        <w:tabs>
          <w:tab w:val="left" w:pos="2389"/>
        </w:tabs>
        <w:jc w:val="both"/>
        <w:rPr>
          <w:sz w:val="20"/>
          <w:szCs w:val="20"/>
        </w:rPr>
      </w:pPr>
      <w:r w:rsidRPr="002504B5">
        <w:rPr>
          <w:sz w:val="20"/>
          <w:szCs w:val="20"/>
        </w:rPr>
        <w:t>Sve potrebne dokumente gospodarski subjekti mogu dostaviti u neovjerenoj preslici pri čemu se neovjerenom preslikom smatra i neovjereni ispis elektroničke isprave. Naručitelj može nakon rangiranja ponuda prema kriteriju za odabir ponuda, a prije donošenja odluke o odabiru od najpovoljnijeg gospodarskog subjekta s kojim namjerava sklopiti ugovor o jednostavnoj nabavi zatražiti dostavu izvornika ili ovjerenih preslika jednog ili više dokumenata koji su bili traženi u toč. 3. ove dokumentacije. Ako je gospodarski subjekt već u ponudi dostavio izvornike ili ovjerene preslike dokumenata, nije ih dužan ponovno dostavljati.</w:t>
      </w:r>
    </w:p>
    <w:p w14:paraId="20B8BA8E" w14:textId="77777777" w:rsidR="002504B5" w:rsidRPr="002504B5" w:rsidRDefault="002504B5" w:rsidP="002504B5">
      <w:pPr>
        <w:tabs>
          <w:tab w:val="left" w:pos="2389"/>
        </w:tabs>
        <w:jc w:val="both"/>
        <w:rPr>
          <w:sz w:val="20"/>
          <w:szCs w:val="20"/>
        </w:rPr>
      </w:pPr>
      <w:r w:rsidRPr="002504B5">
        <w:rPr>
          <w:sz w:val="20"/>
          <w:szCs w:val="20"/>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69D997C6" w14:textId="77777777" w:rsidR="002504B5" w:rsidRPr="002504B5" w:rsidRDefault="002504B5" w:rsidP="002504B5">
      <w:pPr>
        <w:tabs>
          <w:tab w:val="left" w:pos="2389"/>
        </w:tabs>
        <w:jc w:val="both"/>
        <w:rPr>
          <w:sz w:val="20"/>
          <w:szCs w:val="20"/>
        </w:rPr>
      </w:pPr>
      <w:r w:rsidRPr="002504B5">
        <w:rPr>
          <w:sz w:val="20"/>
          <w:szCs w:val="20"/>
        </w:rPr>
        <w:t>Ako najpovoljniji gospodarski subjekt u danom roku ne dostavi sve tražene izvornike ili ovjerene preslike dokumenta i/ili ne dokaže da i dalje ispunjava uvjete koje je naručitelj odredio u postupku jednostavne nabave, naručitelj će isključiti takvog gospodarskog subjekta odnosno odbiti njegovu ponudu. U tom slučaju naručitelj će ponovno izvršiti rangiranje ponuda prema kriteriju za odabir ne uzimajući u obzir ponudu gospodarskog subjekta kojeg je isključio, odnosno ponuditelja čiju je ponudu odbio, te pozvati novog najpovoljnijeg gospodarskog subjekta da dostavi traženo.</w:t>
      </w:r>
    </w:p>
    <w:p w14:paraId="5BA07DFD" w14:textId="77777777" w:rsidR="00C602E3" w:rsidRPr="005436C1" w:rsidRDefault="00954425" w:rsidP="00CE2A61">
      <w:pPr>
        <w:rPr>
          <w:rFonts w:cstheme="minorHAnsi"/>
          <w:sz w:val="20"/>
          <w:szCs w:val="20"/>
        </w:rPr>
      </w:pPr>
      <w:r w:rsidRPr="005436C1">
        <w:rPr>
          <w:rFonts w:cstheme="minorHAnsi"/>
          <w:sz w:val="20"/>
          <w:szCs w:val="20"/>
        </w:rPr>
        <w:tab/>
      </w:r>
    </w:p>
    <w:p w14:paraId="370E44CD" w14:textId="77777777" w:rsidR="00CE2A61" w:rsidRPr="005436C1" w:rsidRDefault="00CE2A61" w:rsidP="001344E6">
      <w:pPr>
        <w:pStyle w:val="Naslov1"/>
        <w:rPr>
          <w:rFonts w:cstheme="minorHAnsi"/>
          <w:b/>
          <w:sz w:val="20"/>
          <w:szCs w:val="20"/>
        </w:rPr>
      </w:pPr>
      <w:bookmarkStart w:id="35" w:name="_Toc200620872"/>
      <w:r w:rsidRPr="005436C1">
        <w:rPr>
          <w:rFonts w:cstheme="minorHAnsi"/>
          <w:b/>
          <w:sz w:val="20"/>
          <w:szCs w:val="20"/>
        </w:rPr>
        <w:t>4. PODACI O PONUDI</w:t>
      </w:r>
      <w:bookmarkEnd w:id="35"/>
      <w:r w:rsidRPr="005436C1">
        <w:rPr>
          <w:rFonts w:cstheme="minorHAnsi"/>
          <w:b/>
          <w:sz w:val="20"/>
          <w:szCs w:val="20"/>
        </w:rPr>
        <w:t xml:space="preserve"> </w:t>
      </w:r>
    </w:p>
    <w:p w14:paraId="397249E9" w14:textId="77777777" w:rsidR="00FB2067" w:rsidRPr="001B349F" w:rsidRDefault="00CE2A61" w:rsidP="00BC597A">
      <w:pPr>
        <w:pStyle w:val="Naslov2"/>
        <w:rPr>
          <w:rFonts w:cstheme="minorHAnsi"/>
          <w:b/>
          <w:bCs/>
          <w:sz w:val="20"/>
          <w:szCs w:val="20"/>
        </w:rPr>
      </w:pPr>
      <w:bookmarkStart w:id="36" w:name="_Toc200620873"/>
      <w:r w:rsidRPr="001B349F">
        <w:rPr>
          <w:rFonts w:cstheme="minorHAnsi"/>
          <w:b/>
          <w:bCs/>
          <w:sz w:val="20"/>
          <w:szCs w:val="20"/>
        </w:rPr>
        <w:t>4.1. Sadržaj i način izrade ponude</w:t>
      </w:r>
      <w:bookmarkEnd w:id="36"/>
      <w:r w:rsidRPr="001B349F">
        <w:rPr>
          <w:rFonts w:cstheme="minorHAnsi"/>
          <w:b/>
          <w:bCs/>
          <w:sz w:val="20"/>
          <w:szCs w:val="20"/>
        </w:rPr>
        <w:t xml:space="preserve"> </w:t>
      </w:r>
    </w:p>
    <w:p w14:paraId="708A3686" w14:textId="77777777" w:rsidR="00FE2C90" w:rsidRPr="00603A43" w:rsidRDefault="00CE2A61" w:rsidP="00603A43">
      <w:pPr>
        <w:pStyle w:val="Bezproreda"/>
        <w:spacing w:line="276" w:lineRule="auto"/>
        <w:rPr>
          <w:rFonts w:asciiTheme="minorHAnsi" w:hAnsiTheme="minorHAnsi" w:cstheme="minorHAnsi"/>
          <w:sz w:val="20"/>
        </w:rPr>
      </w:pPr>
      <w:r w:rsidRPr="00603A43">
        <w:rPr>
          <w:rFonts w:asciiTheme="minorHAnsi" w:hAnsiTheme="minorHAnsi" w:cstheme="minorHAnsi"/>
          <w:sz w:val="20"/>
        </w:rPr>
        <w:t xml:space="preserve">Ponuda mora sadržavati sljedeće dijelove i priloge:     </w:t>
      </w:r>
    </w:p>
    <w:p w14:paraId="015AAC71" w14:textId="77777777" w:rsidR="001B349F" w:rsidRDefault="001B349F" w:rsidP="001B349F">
      <w:pPr>
        <w:numPr>
          <w:ilvl w:val="0"/>
          <w:numId w:val="29"/>
        </w:numPr>
        <w:spacing w:after="0" w:line="276" w:lineRule="auto"/>
        <w:jc w:val="both"/>
        <w:rPr>
          <w:rFonts w:eastAsia="Times New Roman" w:cs="Calibri"/>
          <w:sz w:val="20"/>
          <w:szCs w:val="20"/>
          <w:lang w:eastAsia="hr-HR"/>
        </w:rPr>
      </w:pPr>
      <w:r>
        <w:rPr>
          <w:rFonts w:eastAsia="Times New Roman" w:cs="Calibri"/>
          <w:sz w:val="20"/>
          <w:szCs w:val="20"/>
          <w:lang w:eastAsia="hr-HR"/>
        </w:rPr>
        <w:t>Popunjeni ponudbeni list,</w:t>
      </w:r>
    </w:p>
    <w:p w14:paraId="0E9624F9" w14:textId="77777777" w:rsidR="001B349F" w:rsidRDefault="001B349F" w:rsidP="001B349F">
      <w:pPr>
        <w:numPr>
          <w:ilvl w:val="0"/>
          <w:numId w:val="29"/>
        </w:numPr>
        <w:spacing w:after="0" w:line="276" w:lineRule="auto"/>
        <w:jc w:val="both"/>
        <w:rPr>
          <w:rFonts w:eastAsia="Times New Roman" w:cs="Calibri"/>
          <w:color w:val="000000"/>
          <w:sz w:val="20"/>
          <w:szCs w:val="20"/>
          <w:lang w:eastAsia="hr-HR"/>
        </w:rPr>
      </w:pPr>
      <w:r>
        <w:rPr>
          <w:rFonts w:eastAsia="Times New Roman" w:cs="Calibri"/>
          <w:color w:val="000000"/>
          <w:sz w:val="20"/>
          <w:szCs w:val="20"/>
          <w:lang w:eastAsia="hr-HR"/>
        </w:rPr>
        <w:t>Dokumente kojima ponuditelj dokazuje da ne postoje obvezni i ostali razlozi isključenja,</w:t>
      </w:r>
    </w:p>
    <w:p w14:paraId="31152798" w14:textId="77777777" w:rsidR="001B349F" w:rsidRDefault="001B349F" w:rsidP="001B349F">
      <w:pPr>
        <w:numPr>
          <w:ilvl w:val="0"/>
          <w:numId w:val="29"/>
        </w:numPr>
        <w:spacing w:after="0" w:line="276" w:lineRule="auto"/>
        <w:rPr>
          <w:rFonts w:eastAsia="Times New Roman" w:cs="Calibri"/>
          <w:color w:val="000000"/>
          <w:sz w:val="20"/>
          <w:szCs w:val="20"/>
          <w:lang w:eastAsia="hr-HR"/>
        </w:rPr>
      </w:pPr>
      <w:r>
        <w:rPr>
          <w:rFonts w:eastAsia="Times New Roman" w:cs="Calibri"/>
          <w:color w:val="000000"/>
          <w:sz w:val="20"/>
          <w:szCs w:val="20"/>
          <w:lang w:eastAsia="hr-HR"/>
        </w:rPr>
        <w:t>Popunjeni troškovnik</w:t>
      </w:r>
    </w:p>
    <w:p w14:paraId="139CCDF9" w14:textId="77777777" w:rsidR="001B349F" w:rsidRDefault="001B349F" w:rsidP="001B349F">
      <w:pPr>
        <w:numPr>
          <w:ilvl w:val="0"/>
          <w:numId w:val="29"/>
        </w:numPr>
        <w:spacing w:after="0" w:line="276" w:lineRule="auto"/>
        <w:rPr>
          <w:rFonts w:eastAsia="Times New Roman" w:cs="Calibri"/>
          <w:color w:val="000000"/>
          <w:sz w:val="20"/>
          <w:szCs w:val="20"/>
          <w:lang w:eastAsia="hr-HR"/>
        </w:rPr>
      </w:pPr>
      <w:r>
        <w:rPr>
          <w:rFonts w:eastAsia="Times New Roman" w:cs="Calibri"/>
          <w:color w:val="000000"/>
          <w:sz w:val="20"/>
          <w:szCs w:val="20"/>
          <w:lang w:eastAsia="hr-HR"/>
        </w:rPr>
        <w:t xml:space="preserve">Ostali traženi dokumenti </w:t>
      </w:r>
    </w:p>
    <w:p w14:paraId="019679D4" w14:textId="77777777" w:rsidR="00FE2450" w:rsidRDefault="001B349F" w:rsidP="001B349F">
      <w:pPr>
        <w:spacing w:after="0" w:line="276" w:lineRule="auto"/>
        <w:rPr>
          <w:rFonts w:eastAsia="Times New Roman" w:cs="Calibri"/>
          <w:color w:val="000000"/>
          <w:sz w:val="20"/>
          <w:szCs w:val="20"/>
          <w:lang w:eastAsia="hr-HR"/>
        </w:rPr>
      </w:pPr>
      <w:r w:rsidRPr="00430EB0">
        <w:rPr>
          <w:rFonts w:eastAsia="Times New Roman" w:cs="Calibri"/>
          <w:color w:val="000000"/>
          <w:sz w:val="20"/>
          <w:szCs w:val="20"/>
          <w:lang w:eastAsia="hr-HR"/>
        </w:rPr>
        <w:t xml:space="preserve">Ponuditelj se pri izradi ponude mora pridržavati zahtjeva i uvjeta iz ovog Poziva za dostavu ponuda. </w:t>
      </w:r>
    </w:p>
    <w:p w14:paraId="04CC63DE" w14:textId="77777777" w:rsidR="00FE2450" w:rsidRPr="00FE2450" w:rsidRDefault="00FE2450" w:rsidP="00FE2450">
      <w:pPr>
        <w:spacing w:after="0" w:line="276" w:lineRule="auto"/>
        <w:jc w:val="both"/>
        <w:rPr>
          <w:rFonts w:eastAsia="Times New Roman" w:cs="Calibri"/>
          <w:color w:val="000000"/>
          <w:sz w:val="20"/>
          <w:szCs w:val="20"/>
          <w:lang w:eastAsia="hr-HR"/>
        </w:rPr>
      </w:pPr>
      <w:r w:rsidRPr="00FE2450">
        <w:rPr>
          <w:rFonts w:eastAsia="Times New Roman" w:cs="Calibri"/>
          <w:color w:val="000000"/>
          <w:sz w:val="20"/>
          <w:szCs w:val="20"/>
          <w:lang w:eastAsia="hr-HR"/>
        </w:rPr>
        <w:t>Ponuda se izrađuje na način da čini cjelinu. Ako zbog opsega ili drugih objektivnih okolnosti ponuda ne može biti izrađena na način da čini cjelinu, onda se izrađuje u dva ili više dijelova.</w:t>
      </w:r>
    </w:p>
    <w:p w14:paraId="53D66F59" w14:textId="77777777" w:rsidR="001B349F" w:rsidRPr="00430EB0" w:rsidRDefault="001B349F" w:rsidP="00FE2450">
      <w:pPr>
        <w:spacing w:after="0" w:line="276" w:lineRule="auto"/>
        <w:jc w:val="both"/>
        <w:rPr>
          <w:rFonts w:eastAsia="Times New Roman" w:cs="Calibri"/>
          <w:color w:val="000000"/>
          <w:sz w:val="20"/>
          <w:szCs w:val="20"/>
          <w:lang w:eastAsia="hr-HR"/>
        </w:rPr>
      </w:pPr>
      <w:r w:rsidRPr="00430EB0">
        <w:rPr>
          <w:rFonts w:eastAsia="Times New Roman" w:cs="Calibri"/>
          <w:color w:val="000000"/>
          <w:sz w:val="20"/>
          <w:szCs w:val="20"/>
          <w:lang w:eastAsia="hr-HR"/>
        </w:rPr>
        <w:t>Ponuda se, zajedno sa pripadajućom dokumentacijom, izrađuje na hrvatskom jeziku i latiničnom pismu, a ci</w:t>
      </w:r>
      <w:r w:rsidR="00D44E6F">
        <w:rPr>
          <w:rFonts w:eastAsia="Times New Roman" w:cs="Calibri"/>
          <w:color w:val="000000"/>
          <w:sz w:val="20"/>
          <w:szCs w:val="20"/>
          <w:lang w:eastAsia="hr-HR"/>
        </w:rPr>
        <w:t>jena ponude izražava se u eurima</w:t>
      </w:r>
      <w:r w:rsidRPr="00430EB0">
        <w:rPr>
          <w:rFonts w:eastAsia="Times New Roman" w:cs="Calibri"/>
          <w:color w:val="000000"/>
          <w:sz w:val="20"/>
          <w:szCs w:val="20"/>
          <w:lang w:eastAsia="hr-HR"/>
        </w:rPr>
        <w:t>.</w:t>
      </w:r>
    </w:p>
    <w:p w14:paraId="647A9B25" w14:textId="77777777" w:rsidR="001B349F" w:rsidRDefault="001B349F" w:rsidP="001B349F">
      <w:pPr>
        <w:spacing w:after="0" w:line="276" w:lineRule="auto"/>
        <w:rPr>
          <w:rFonts w:eastAsia="Times New Roman" w:cs="Calibri"/>
          <w:color w:val="000000"/>
          <w:sz w:val="20"/>
          <w:szCs w:val="20"/>
          <w:lang w:eastAsia="hr-HR"/>
        </w:rPr>
      </w:pPr>
      <w:r w:rsidRPr="00430EB0">
        <w:rPr>
          <w:rFonts w:eastAsia="Times New Roman" w:cs="Calibri"/>
          <w:color w:val="000000"/>
          <w:sz w:val="20"/>
          <w:szCs w:val="20"/>
          <w:lang w:eastAsia="hr-HR"/>
        </w:rPr>
        <w:t>Ponuda treba biti predana sa svim dokumentima navedenim u Pozivu za dostavu ponuda.</w:t>
      </w:r>
    </w:p>
    <w:p w14:paraId="4E9ED745" w14:textId="77777777" w:rsidR="00FB2067" w:rsidRPr="005436C1" w:rsidRDefault="00FB2067" w:rsidP="00FE2C90">
      <w:pPr>
        <w:rPr>
          <w:rFonts w:cstheme="minorHAnsi"/>
          <w:sz w:val="20"/>
          <w:szCs w:val="20"/>
        </w:rPr>
      </w:pPr>
    </w:p>
    <w:p w14:paraId="3EB5636F" w14:textId="77777777" w:rsidR="00FB2067" w:rsidRPr="001B349F" w:rsidRDefault="00FE2C90" w:rsidP="00BC597A">
      <w:pPr>
        <w:pStyle w:val="Naslov2"/>
        <w:rPr>
          <w:rFonts w:cstheme="minorHAnsi"/>
          <w:b/>
          <w:bCs/>
          <w:sz w:val="20"/>
          <w:szCs w:val="20"/>
        </w:rPr>
      </w:pPr>
      <w:bookmarkStart w:id="37" w:name="_Toc200620874"/>
      <w:r w:rsidRPr="001B349F">
        <w:rPr>
          <w:rFonts w:cstheme="minorHAnsi"/>
          <w:b/>
          <w:bCs/>
          <w:sz w:val="20"/>
          <w:szCs w:val="20"/>
        </w:rPr>
        <w:t>4.2. Način dostave ponu</w:t>
      </w:r>
      <w:r w:rsidR="00FB2067" w:rsidRPr="001B349F">
        <w:rPr>
          <w:rFonts w:cstheme="minorHAnsi"/>
          <w:b/>
          <w:bCs/>
          <w:sz w:val="20"/>
          <w:szCs w:val="20"/>
        </w:rPr>
        <w:t>da i/ili izmjena/dopuna ponuda</w:t>
      </w:r>
      <w:bookmarkEnd w:id="37"/>
    </w:p>
    <w:p w14:paraId="4FB46C58" w14:textId="5D7529B5" w:rsidR="00FB2067" w:rsidRPr="009C0188" w:rsidRDefault="00FB2067" w:rsidP="00FB2067">
      <w:pPr>
        <w:spacing w:line="276" w:lineRule="auto"/>
        <w:jc w:val="both"/>
        <w:rPr>
          <w:rFonts w:cstheme="minorHAnsi"/>
          <w:strike/>
          <w:sz w:val="20"/>
          <w:szCs w:val="20"/>
        </w:rPr>
      </w:pPr>
      <w:r w:rsidRPr="00664E57">
        <w:rPr>
          <w:rFonts w:cstheme="minorHAnsi"/>
          <w:sz w:val="20"/>
          <w:szCs w:val="20"/>
        </w:rPr>
        <w:t xml:space="preserve">Ponuda se </w:t>
      </w:r>
      <w:r w:rsidR="00664E57" w:rsidRPr="00664E57">
        <w:rPr>
          <w:rFonts w:cstheme="minorHAnsi"/>
          <w:sz w:val="20"/>
          <w:szCs w:val="20"/>
        </w:rPr>
        <w:t>dostavlja</w:t>
      </w:r>
      <w:r w:rsidRPr="00664E57">
        <w:rPr>
          <w:rFonts w:cstheme="minorHAnsi"/>
          <w:sz w:val="20"/>
          <w:szCs w:val="20"/>
        </w:rPr>
        <w:t xml:space="preserve"> u zatvorenoj omotnici</w:t>
      </w:r>
      <w:r w:rsidRPr="005436C1">
        <w:rPr>
          <w:rFonts w:cstheme="minorHAnsi"/>
          <w:sz w:val="20"/>
          <w:szCs w:val="20"/>
        </w:rPr>
        <w:t xml:space="preserve"> s nazivom i adresom naručitelja, nazivom i adresom ponuditelja,  evidencijskim brojem nabave, nazivom predmeta nabave,  naznakom "ne otvaraj". </w:t>
      </w:r>
    </w:p>
    <w:p w14:paraId="57AD4FB2" w14:textId="77777777" w:rsidR="00FE2C90" w:rsidRPr="005436C1" w:rsidRDefault="00FE2C90" w:rsidP="00FB2067">
      <w:pPr>
        <w:jc w:val="both"/>
        <w:rPr>
          <w:rFonts w:cstheme="minorHAnsi"/>
          <w:sz w:val="20"/>
          <w:szCs w:val="20"/>
        </w:rPr>
      </w:pPr>
      <w:r w:rsidRPr="005436C1">
        <w:rPr>
          <w:rFonts w:cstheme="minorHAnsi"/>
          <w:sz w:val="20"/>
          <w:szCs w:val="20"/>
        </w:rPr>
        <w:lastRenderedPageBreak/>
        <w:t xml:space="preserve"> Ponuda u zatvorenoj omotnici se dostavlja: </w:t>
      </w:r>
    </w:p>
    <w:p w14:paraId="2ED756CD" w14:textId="77777777" w:rsidR="00FE2C90" w:rsidRPr="005436C1" w:rsidRDefault="00FE2C90" w:rsidP="00FB2067">
      <w:pPr>
        <w:jc w:val="both"/>
        <w:rPr>
          <w:rFonts w:cstheme="minorHAnsi"/>
          <w:sz w:val="20"/>
          <w:szCs w:val="20"/>
        </w:rPr>
      </w:pPr>
      <w:r w:rsidRPr="005436C1">
        <w:rPr>
          <w:rFonts w:cstheme="minorHAnsi"/>
          <w:sz w:val="20"/>
          <w:szCs w:val="20"/>
        </w:rPr>
        <w:t xml:space="preserve"> a) na adresu naručitelja:</w:t>
      </w:r>
      <w:r w:rsidR="00137840" w:rsidRPr="005436C1">
        <w:rPr>
          <w:rFonts w:cstheme="minorHAnsi"/>
          <w:sz w:val="20"/>
          <w:szCs w:val="20"/>
        </w:rPr>
        <w:t xml:space="preserve"> </w:t>
      </w:r>
      <w:r w:rsidR="00D238A9">
        <w:rPr>
          <w:rFonts w:cstheme="minorHAnsi"/>
          <w:sz w:val="20"/>
          <w:szCs w:val="20"/>
        </w:rPr>
        <w:t>Zavod za hitnu medicinu Bjelovarsko-bilogorske županije, Josipa Jelačića 13c</w:t>
      </w:r>
      <w:r w:rsidRPr="005436C1">
        <w:rPr>
          <w:rFonts w:cstheme="minorHAnsi"/>
          <w:sz w:val="20"/>
          <w:szCs w:val="20"/>
        </w:rPr>
        <w:t>, 43 000 Bjelovar</w:t>
      </w:r>
    </w:p>
    <w:p w14:paraId="06DD54D7" w14:textId="77777777" w:rsidR="00615D19" w:rsidRDefault="00615D19" w:rsidP="00FB2067">
      <w:pPr>
        <w:jc w:val="both"/>
        <w:rPr>
          <w:rFonts w:cstheme="minorHAnsi"/>
          <w:sz w:val="20"/>
          <w:szCs w:val="20"/>
        </w:rPr>
      </w:pPr>
    </w:p>
    <w:p w14:paraId="1E0D02B0" w14:textId="77777777" w:rsidR="00615D19" w:rsidRDefault="00615D19" w:rsidP="00FB2067">
      <w:pPr>
        <w:jc w:val="both"/>
        <w:rPr>
          <w:rFonts w:cstheme="minorHAnsi"/>
          <w:sz w:val="20"/>
          <w:szCs w:val="20"/>
        </w:rPr>
      </w:pPr>
    </w:p>
    <w:p w14:paraId="7963440D" w14:textId="77777777" w:rsidR="00615D19" w:rsidRDefault="00615D19" w:rsidP="00FB2067">
      <w:pPr>
        <w:jc w:val="both"/>
        <w:rPr>
          <w:rFonts w:cstheme="minorHAnsi"/>
          <w:sz w:val="20"/>
          <w:szCs w:val="20"/>
        </w:rPr>
      </w:pPr>
    </w:p>
    <w:p w14:paraId="1629C8F9" w14:textId="742CE53D" w:rsidR="00FE2C90" w:rsidRPr="005436C1" w:rsidRDefault="00FE2C90" w:rsidP="00FB2067">
      <w:pPr>
        <w:jc w:val="both"/>
        <w:rPr>
          <w:rFonts w:cstheme="minorHAnsi"/>
          <w:sz w:val="20"/>
          <w:szCs w:val="20"/>
        </w:rPr>
      </w:pPr>
      <w:r w:rsidRPr="005436C1">
        <w:rPr>
          <w:rFonts w:cstheme="minorHAnsi"/>
          <w:sz w:val="20"/>
          <w:szCs w:val="20"/>
        </w:rPr>
        <w:t xml:space="preserve"> b) na omotnici ponude treba biti naznačeno:                      </w:t>
      </w:r>
    </w:p>
    <w:p w14:paraId="5C0FAB68" w14:textId="77777777" w:rsidR="00BB3889" w:rsidRPr="001B349F" w:rsidRDefault="00FE2C90" w:rsidP="001B349F">
      <w:pPr>
        <w:pStyle w:val="Bezproreda"/>
        <w:spacing w:line="276" w:lineRule="auto"/>
        <w:jc w:val="center"/>
        <w:rPr>
          <w:rFonts w:asciiTheme="minorHAnsi" w:hAnsiTheme="minorHAnsi" w:cstheme="minorHAnsi"/>
          <w:b/>
          <w:bCs/>
          <w:sz w:val="20"/>
          <w:szCs w:val="20"/>
        </w:rPr>
      </w:pPr>
      <w:r w:rsidRPr="001B349F">
        <w:rPr>
          <w:rFonts w:asciiTheme="minorHAnsi" w:hAnsiTheme="minorHAnsi" w:cstheme="minorHAnsi"/>
          <w:b/>
          <w:bCs/>
          <w:sz w:val="20"/>
          <w:szCs w:val="20"/>
        </w:rPr>
        <w:t>Ponuda za predmet nabave:</w:t>
      </w:r>
    </w:p>
    <w:p w14:paraId="602FA266" w14:textId="0AF68131" w:rsidR="00BB3889" w:rsidRPr="001B349F" w:rsidRDefault="00FE2C90" w:rsidP="001B349F">
      <w:pPr>
        <w:pStyle w:val="Bezproreda"/>
        <w:spacing w:line="276" w:lineRule="auto"/>
        <w:jc w:val="center"/>
        <w:rPr>
          <w:rFonts w:asciiTheme="minorHAnsi" w:hAnsiTheme="minorHAnsi" w:cstheme="minorHAnsi"/>
          <w:b/>
          <w:bCs/>
          <w:sz w:val="20"/>
          <w:szCs w:val="20"/>
        </w:rPr>
      </w:pPr>
      <w:r w:rsidRPr="001B349F">
        <w:rPr>
          <w:rFonts w:asciiTheme="minorHAnsi" w:hAnsiTheme="minorHAnsi" w:cstheme="minorHAnsi"/>
          <w:b/>
          <w:bCs/>
          <w:sz w:val="20"/>
          <w:szCs w:val="20"/>
        </w:rPr>
        <w:t>“</w:t>
      </w:r>
      <w:bookmarkStart w:id="38" w:name="_Hlk2837854"/>
      <w:r w:rsidR="00BB3889" w:rsidRPr="001B349F">
        <w:rPr>
          <w:rFonts w:asciiTheme="minorHAnsi" w:hAnsiTheme="minorHAnsi" w:cstheme="minorHAnsi"/>
          <w:b/>
          <w:bCs/>
          <w:sz w:val="20"/>
          <w:szCs w:val="20"/>
        </w:rPr>
        <w:t xml:space="preserve"> </w:t>
      </w:r>
      <w:bookmarkEnd w:id="38"/>
      <w:r w:rsidR="00490681">
        <w:rPr>
          <w:rFonts w:asciiTheme="minorHAnsi" w:hAnsiTheme="minorHAnsi" w:cstheme="minorHAnsi"/>
          <w:b/>
          <w:bCs/>
          <w:sz w:val="20"/>
          <w:szCs w:val="20"/>
        </w:rPr>
        <w:t>Održavanje web stranice i IT sustava</w:t>
      </w:r>
      <w:r w:rsidRPr="001B349F">
        <w:rPr>
          <w:rFonts w:asciiTheme="minorHAnsi" w:hAnsiTheme="minorHAnsi" w:cstheme="minorHAnsi"/>
          <w:b/>
          <w:bCs/>
          <w:sz w:val="20"/>
          <w:szCs w:val="20"/>
        </w:rPr>
        <w:t>"</w:t>
      </w:r>
    </w:p>
    <w:p w14:paraId="1E76194B" w14:textId="016269A5" w:rsidR="00D238A9" w:rsidRPr="001B349F" w:rsidRDefault="00FD1C08" w:rsidP="001B349F">
      <w:pPr>
        <w:pStyle w:val="Bezproreda"/>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JN-</w:t>
      </w:r>
      <w:r w:rsidR="00515942">
        <w:rPr>
          <w:rFonts w:asciiTheme="minorHAnsi" w:hAnsiTheme="minorHAnsi" w:cstheme="minorHAnsi"/>
          <w:b/>
          <w:bCs/>
          <w:sz w:val="20"/>
          <w:szCs w:val="20"/>
        </w:rPr>
        <w:t>18</w:t>
      </w:r>
      <w:r w:rsidR="00172BDE">
        <w:rPr>
          <w:rFonts w:asciiTheme="minorHAnsi" w:hAnsiTheme="minorHAnsi" w:cstheme="minorHAnsi"/>
          <w:b/>
          <w:bCs/>
          <w:sz w:val="20"/>
          <w:szCs w:val="20"/>
        </w:rPr>
        <w:t>/202</w:t>
      </w:r>
      <w:r w:rsidR="00515942">
        <w:rPr>
          <w:rFonts w:asciiTheme="minorHAnsi" w:hAnsiTheme="minorHAnsi" w:cstheme="minorHAnsi"/>
          <w:b/>
          <w:bCs/>
          <w:sz w:val="20"/>
          <w:szCs w:val="20"/>
        </w:rPr>
        <w:t>5</w:t>
      </w:r>
    </w:p>
    <w:p w14:paraId="33B51DDA" w14:textId="77777777" w:rsidR="00FE2C90" w:rsidRPr="001B349F" w:rsidRDefault="00FE2C90" w:rsidP="001B349F">
      <w:pPr>
        <w:pStyle w:val="Bezproreda"/>
        <w:spacing w:line="276" w:lineRule="auto"/>
        <w:jc w:val="center"/>
        <w:rPr>
          <w:rFonts w:asciiTheme="minorHAnsi" w:hAnsiTheme="minorHAnsi" w:cstheme="minorHAnsi"/>
          <w:b/>
          <w:bCs/>
          <w:sz w:val="20"/>
          <w:szCs w:val="20"/>
        </w:rPr>
      </w:pPr>
      <w:r w:rsidRPr="001B349F">
        <w:rPr>
          <w:rFonts w:asciiTheme="minorHAnsi" w:hAnsiTheme="minorHAnsi" w:cstheme="minorHAnsi"/>
          <w:b/>
          <w:bCs/>
          <w:sz w:val="20"/>
          <w:szCs w:val="20"/>
        </w:rPr>
        <w:t>"NE OTVARAJ"</w:t>
      </w:r>
    </w:p>
    <w:p w14:paraId="4646F23C" w14:textId="77777777" w:rsidR="00FE2C90" w:rsidRPr="005436C1" w:rsidRDefault="00FE2C90" w:rsidP="00FB2067">
      <w:pPr>
        <w:jc w:val="both"/>
        <w:rPr>
          <w:rFonts w:cstheme="minorHAnsi"/>
          <w:sz w:val="20"/>
          <w:szCs w:val="20"/>
        </w:rPr>
      </w:pPr>
      <w:r w:rsidRPr="005436C1">
        <w:rPr>
          <w:rFonts w:cstheme="minorHAnsi"/>
          <w:sz w:val="20"/>
          <w:szCs w:val="20"/>
        </w:rPr>
        <w:t xml:space="preserve"> c) na omotnici treba biti naziv i adresa ponuditelja    </w:t>
      </w:r>
    </w:p>
    <w:p w14:paraId="2AC7D0EC" w14:textId="296DEE43" w:rsidR="001B349F" w:rsidRDefault="00FE2C90" w:rsidP="001B349F">
      <w:pPr>
        <w:spacing w:line="276" w:lineRule="auto"/>
        <w:jc w:val="both"/>
        <w:rPr>
          <w:rFonts w:cstheme="minorHAnsi"/>
          <w:sz w:val="20"/>
          <w:szCs w:val="20"/>
        </w:rPr>
      </w:pPr>
      <w:r w:rsidRPr="005436C1">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w:t>
      </w:r>
      <w:r w:rsidR="00D238A9">
        <w:rPr>
          <w:rFonts w:cstheme="minorHAnsi"/>
          <w:sz w:val="20"/>
          <w:szCs w:val="20"/>
        </w:rPr>
        <w:t xml:space="preserve">Zavod za hitnu medicinu Bjelovarsko-bilogorske </w:t>
      </w:r>
      <w:r w:rsidR="00D238A9" w:rsidRPr="00D03305">
        <w:rPr>
          <w:rFonts w:cstheme="minorHAnsi"/>
          <w:sz w:val="20"/>
          <w:szCs w:val="20"/>
        </w:rPr>
        <w:t>županije, Josipa Jelačića 13c, 43 000 Bjelovar</w:t>
      </w:r>
      <w:r w:rsidRPr="00D03305">
        <w:rPr>
          <w:rFonts w:cstheme="minorHAnsi"/>
          <w:sz w:val="20"/>
          <w:szCs w:val="20"/>
        </w:rPr>
        <w:t xml:space="preserve"> do </w:t>
      </w:r>
      <w:r w:rsidR="00515942">
        <w:rPr>
          <w:rFonts w:cstheme="minorHAnsi"/>
          <w:b/>
          <w:sz w:val="20"/>
          <w:szCs w:val="20"/>
        </w:rPr>
        <w:t>20</w:t>
      </w:r>
      <w:r w:rsidR="0079274E" w:rsidRPr="00D03305">
        <w:rPr>
          <w:rFonts w:cstheme="minorHAnsi"/>
          <w:b/>
          <w:sz w:val="20"/>
          <w:szCs w:val="20"/>
        </w:rPr>
        <w:t>.</w:t>
      </w:r>
      <w:r w:rsidR="00172BDE" w:rsidRPr="00D03305">
        <w:rPr>
          <w:rFonts w:cstheme="minorHAnsi"/>
          <w:b/>
          <w:sz w:val="20"/>
          <w:szCs w:val="20"/>
        </w:rPr>
        <w:t>0</w:t>
      </w:r>
      <w:r w:rsidR="00490681">
        <w:rPr>
          <w:rFonts w:cstheme="minorHAnsi"/>
          <w:b/>
          <w:sz w:val="20"/>
          <w:szCs w:val="20"/>
        </w:rPr>
        <w:t>6</w:t>
      </w:r>
      <w:r w:rsidR="00347743" w:rsidRPr="00D03305">
        <w:rPr>
          <w:rFonts w:cstheme="minorHAnsi"/>
          <w:b/>
          <w:sz w:val="20"/>
          <w:szCs w:val="20"/>
        </w:rPr>
        <w:t>.202</w:t>
      </w:r>
      <w:r w:rsidR="008A3B44">
        <w:rPr>
          <w:rFonts w:cstheme="minorHAnsi"/>
          <w:b/>
          <w:sz w:val="20"/>
          <w:szCs w:val="20"/>
        </w:rPr>
        <w:t>5</w:t>
      </w:r>
      <w:r w:rsidRPr="00D03305">
        <w:rPr>
          <w:rFonts w:cstheme="minorHAnsi"/>
          <w:b/>
          <w:sz w:val="20"/>
          <w:szCs w:val="20"/>
        </w:rPr>
        <w:t>.</w:t>
      </w:r>
      <w:r w:rsidRPr="00D03305">
        <w:rPr>
          <w:rFonts w:cstheme="minorHAnsi"/>
          <w:sz w:val="20"/>
          <w:szCs w:val="20"/>
        </w:rPr>
        <w:t xml:space="preserve"> godine do 1</w:t>
      </w:r>
      <w:r w:rsidR="001B349F" w:rsidRPr="00D03305">
        <w:rPr>
          <w:rFonts w:cstheme="minorHAnsi"/>
          <w:sz w:val="20"/>
          <w:szCs w:val="20"/>
        </w:rPr>
        <w:t>0</w:t>
      </w:r>
      <w:r w:rsidRPr="00D03305">
        <w:rPr>
          <w:rFonts w:cstheme="minorHAnsi"/>
          <w:sz w:val="20"/>
          <w:szCs w:val="20"/>
        </w:rPr>
        <w:t>,00 sati. Nakon proteka roka za</w:t>
      </w:r>
      <w:r w:rsidRPr="00FB2969">
        <w:rPr>
          <w:rFonts w:cstheme="minorHAnsi"/>
          <w:sz w:val="20"/>
          <w:szCs w:val="20"/>
        </w:rPr>
        <w:t xml:space="preserve"> dostavu ponuda, ponuda se ne smije mijenjati. </w:t>
      </w:r>
      <w:r w:rsidRPr="00664E57">
        <w:rPr>
          <w:rFonts w:cstheme="minorHAnsi"/>
          <w:sz w:val="20"/>
          <w:szCs w:val="20"/>
        </w:rPr>
        <w:t>Do isteka roka za dostavu ponude ponuditelj može dodatnom, pravovaljano potpis</w:t>
      </w:r>
      <w:r w:rsidR="00FB2067" w:rsidRPr="00664E57">
        <w:rPr>
          <w:rFonts w:cstheme="minorHAnsi"/>
          <w:sz w:val="20"/>
          <w:szCs w:val="20"/>
        </w:rPr>
        <w:t xml:space="preserve">anom izjavom izmijeniti </w:t>
      </w:r>
      <w:r w:rsidRPr="00664E57">
        <w:rPr>
          <w:rFonts w:cstheme="minorHAnsi"/>
          <w:sz w:val="20"/>
          <w:szCs w:val="20"/>
        </w:rPr>
        <w:t>svoju ponudu,  nadopuniti je ili od nje odustati.  Izmjena i/ili dopuna ponude dostavlja se na isti način kao i osnovna  ponuda s obveznom naznakom da se radi o  izmjeni  i/ili dopuni ponude.</w:t>
      </w:r>
      <w:r w:rsidRPr="005436C1">
        <w:rPr>
          <w:rFonts w:cstheme="minorHAnsi"/>
          <w:sz w:val="20"/>
          <w:szCs w:val="20"/>
        </w:rPr>
        <w:t xml:space="preserve"> Omotnice dostavljene ili zaprimljene nakon isteka roka biti će vraćene ponuditelju neotvorene, a djelomične</w:t>
      </w:r>
      <w:r w:rsidR="007875D1" w:rsidRPr="005436C1">
        <w:rPr>
          <w:rFonts w:cstheme="minorHAnsi"/>
          <w:sz w:val="20"/>
          <w:szCs w:val="20"/>
        </w:rPr>
        <w:t xml:space="preserve"> </w:t>
      </w:r>
      <w:r w:rsidRPr="005436C1">
        <w:rPr>
          <w:rFonts w:cstheme="minorHAnsi"/>
          <w:sz w:val="20"/>
          <w:szCs w:val="20"/>
        </w:rPr>
        <w:t xml:space="preserve">odnosno  nepotpune (nekompletne) ponude koje nemaju sve elemente tražene u Pozivu  za dostavu ponuda bit će isključene.  </w:t>
      </w:r>
    </w:p>
    <w:p w14:paraId="4EA6C181" w14:textId="77777777" w:rsidR="00603A43" w:rsidRPr="00BC597A" w:rsidRDefault="00603A43" w:rsidP="001B349F">
      <w:pPr>
        <w:spacing w:line="276" w:lineRule="auto"/>
        <w:jc w:val="both"/>
        <w:rPr>
          <w:rFonts w:cstheme="minorHAnsi"/>
          <w:sz w:val="10"/>
          <w:szCs w:val="10"/>
        </w:rPr>
      </w:pPr>
    </w:p>
    <w:p w14:paraId="6E5A4E8C" w14:textId="77777777" w:rsidR="00017DE4" w:rsidRPr="001B349F" w:rsidRDefault="007875D1" w:rsidP="00BC597A">
      <w:pPr>
        <w:pStyle w:val="Naslov2"/>
        <w:rPr>
          <w:rFonts w:cstheme="minorHAnsi"/>
          <w:b/>
          <w:bCs/>
          <w:sz w:val="20"/>
          <w:szCs w:val="20"/>
        </w:rPr>
      </w:pPr>
      <w:bookmarkStart w:id="39" w:name="_Toc200620875"/>
      <w:r w:rsidRPr="001B349F">
        <w:rPr>
          <w:rFonts w:cstheme="minorHAnsi"/>
          <w:b/>
          <w:bCs/>
          <w:sz w:val="20"/>
          <w:szCs w:val="20"/>
        </w:rPr>
        <w:t>4.</w:t>
      </w:r>
      <w:r w:rsidR="001B349F">
        <w:rPr>
          <w:rFonts w:cstheme="minorHAnsi"/>
          <w:b/>
          <w:bCs/>
          <w:sz w:val="20"/>
          <w:szCs w:val="20"/>
        </w:rPr>
        <w:t>3</w:t>
      </w:r>
      <w:r w:rsidRPr="001B349F">
        <w:rPr>
          <w:rFonts w:cstheme="minorHAnsi"/>
          <w:b/>
          <w:bCs/>
          <w:sz w:val="20"/>
          <w:szCs w:val="20"/>
        </w:rPr>
        <w:t xml:space="preserve">. </w:t>
      </w:r>
      <w:bookmarkStart w:id="40" w:name="_Toc281558888"/>
      <w:bookmarkStart w:id="41" w:name="_Toc259438736"/>
      <w:bookmarkStart w:id="42" w:name="_Toc330279161"/>
      <w:bookmarkStart w:id="43" w:name="_Toc479938099"/>
      <w:bookmarkStart w:id="44" w:name="_Toc479938214"/>
      <w:bookmarkStart w:id="45" w:name="_Toc479938354"/>
      <w:bookmarkStart w:id="46" w:name="_Toc479940063"/>
      <w:bookmarkStart w:id="47" w:name="_Toc14607676"/>
      <w:r w:rsidR="00017DE4" w:rsidRPr="001B349F">
        <w:rPr>
          <w:rFonts w:cstheme="minorHAnsi"/>
          <w:b/>
          <w:bCs/>
          <w:sz w:val="20"/>
          <w:szCs w:val="20"/>
        </w:rPr>
        <w:t>Način određivanja cijene ponude</w:t>
      </w:r>
      <w:bookmarkEnd w:id="40"/>
      <w:bookmarkEnd w:id="41"/>
      <w:bookmarkEnd w:id="42"/>
      <w:bookmarkEnd w:id="43"/>
      <w:bookmarkEnd w:id="44"/>
      <w:bookmarkEnd w:id="45"/>
      <w:bookmarkEnd w:id="46"/>
      <w:bookmarkEnd w:id="47"/>
      <w:bookmarkEnd w:id="39"/>
      <w:r w:rsidR="00017DE4" w:rsidRPr="001B349F">
        <w:rPr>
          <w:rFonts w:cstheme="minorHAnsi"/>
          <w:b/>
          <w:bCs/>
          <w:sz w:val="20"/>
          <w:szCs w:val="20"/>
        </w:rPr>
        <w:t xml:space="preserve"> </w:t>
      </w:r>
    </w:p>
    <w:p w14:paraId="19844527" w14:textId="7E4C9EAB" w:rsidR="00017DE4" w:rsidRPr="00017DE4" w:rsidRDefault="00017DE4" w:rsidP="00017DE4">
      <w:pPr>
        <w:jc w:val="both"/>
        <w:rPr>
          <w:rFonts w:cstheme="minorHAnsi"/>
          <w:sz w:val="20"/>
          <w:szCs w:val="20"/>
        </w:rPr>
      </w:pPr>
      <w:r w:rsidRPr="00017DE4">
        <w:rPr>
          <w:rFonts w:cstheme="minorHAnsi"/>
          <w:sz w:val="20"/>
          <w:szCs w:val="20"/>
        </w:rPr>
        <w:t>Cijena ponude obuhvaća sve stavke troškovnika za koju se podnosi ponuda.</w:t>
      </w:r>
    </w:p>
    <w:p w14:paraId="025D990D" w14:textId="77777777" w:rsidR="000E5FF3" w:rsidRPr="000E5FF3" w:rsidRDefault="000E5FF3" w:rsidP="000E5FF3">
      <w:pPr>
        <w:jc w:val="both"/>
        <w:rPr>
          <w:rFonts w:cstheme="minorHAnsi"/>
          <w:sz w:val="20"/>
          <w:szCs w:val="20"/>
        </w:rPr>
      </w:pPr>
      <w:r>
        <w:rPr>
          <w:rFonts w:cstheme="minorHAnsi"/>
          <w:sz w:val="20"/>
          <w:szCs w:val="20"/>
        </w:rPr>
        <w:t>U</w:t>
      </w:r>
      <w:r w:rsidRPr="000E5FF3">
        <w:rPr>
          <w:rFonts w:cstheme="minorHAnsi"/>
          <w:sz w:val="20"/>
          <w:szCs w:val="20"/>
        </w:rPr>
        <w:t xml:space="preserve">kupna cijena jedne stavke u troškovniku izračunava se kao umnožak količine stavke po jedinici mjere i jedinične cijene stavke bez PDV-a. Zbroj svih ukupnih cijena stavki u troškovniku čini ukupnu cijenu ponude bez PDV-a. Posebno se iskazuje i ukupna cijena ponude sa PDV-om. </w:t>
      </w:r>
    </w:p>
    <w:p w14:paraId="5BC53DD2" w14:textId="77777777" w:rsidR="000E5FF3" w:rsidRPr="000E5FF3" w:rsidRDefault="000E5FF3" w:rsidP="000E5FF3">
      <w:pPr>
        <w:jc w:val="both"/>
        <w:rPr>
          <w:rFonts w:cstheme="minorHAnsi"/>
          <w:sz w:val="20"/>
          <w:szCs w:val="20"/>
        </w:rPr>
      </w:pPr>
      <w:r w:rsidRPr="000E5FF3">
        <w:rPr>
          <w:rFonts w:cstheme="minorHAnsi"/>
          <w:sz w:val="20"/>
          <w:szCs w:val="20"/>
        </w:rPr>
        <w:t xml:space="preserve">Ponuditelj mora iskazati cijenu bez PDV-a i cijenu s PDV-om, izraženu u eurima u apsolutnom iznosu na najviše dvije decimale. </w:t>
      </w:r>
    </w:p>
    <w:p w14:paraId="38E180AD" w14:textId="77777777" w:rsidR="000E5FF3" w:rsidRPr="000E5FF3" w:rsidRDefault="000E5FF3" w:rsidP="000E5FF3">
      <w:pPr>
        <w:jc w:val="both"/>
        <w:rPr>
          <w:rFonts w:cstheme="minorHAnsi"/>
          <w:sz w:val="20"/>
          <w:szCs w:val="20"/>
        </w:rPr>
      </w:pPr>
      <w:r w:rsidRPr="000E5FF3">
        <w:rPr>
          <w:rFonts w:cstheme="minorHAnsi"/>
          <w:sz w:val="20"/>
          <w:szCs w:val="20"/>
        </w:rPr>
        <w:t xml:space="preserve">U cijenu ponude bez poreza na dodanu vrijednost moraju biti uračunati svi troškovi i popusti. </w:t>
      </w:r>
    </w:p>
    <w:p w14:paraId="3E124018" w14:textId="77777777" w:rsidR="000E5FF3" w:rsidRPr="000E5FF3" w:rsidRDefault="000E5FF3" w:rsidP="000E5FF3">
      <w:pPr>
        <w:jc w:val="both"/>
        <w:rPr>
          <w:rFonts w:cstheme="minorHAnsi"/>
          <w:sz w:val="20"/>
          <w:szCs w:val="20"/>
        </w:rPr>
      </w:pPr>
      <w:r w:rsidRPr="000E5FF3">
        <w:rPr>
          <w:rFonts w:cstheme="minorHAnsi"/>
          <w:sz w:val="20"/>
          <w:szCs w:val="20"/>
        </w:rPr>
        <w:t xml:space="preserve">Cijena ponude piše se brojkama. </w:t>
      </w:r>
    </w:p>
    <w:p w14:paraId="5D31AAFD" w14:textId="77777777" w:rsidR="00017DE4" w:rsidRPr="00017DE4" w:rsidRDefault="00017DE4" w:rsidP="00017DE4">
      <w:pPr>
        <w:jc w:val="both"/>
        <w:rPr>
          <w:rFonts w:cstheme="minorHAnsi"/>
          <w:sz w:val="20"/>
          <w:szCs w:val="20"/>
        </w:rPr>
      </w:pPr>
      <w:r w:rsidRPr="00017DE4">
        <w:rPr>
          <w:rFonts w:cstheme="minorHAnsi"/>
          <w:sz w:val="20"/>
          <w:szCs w:val="20"/>
        </w:rPr>
        <w:t>Ako gospodarski subjekt nije u sustavu PDV-a ili je predmet nabave oslobođen PDV-a, u Troškovniku, na mjesto predviđeno za upis cijene ponude s PDV-om, upisuje se isti iznos kao što je upisan na mjestu predviđenom za upis cijene ponude bez PDV-a</w:t>
      </w:r>
      <w:r w:rsidR="00665F90">
        <w:rPr>
          <w:rFonts w:cstheme="minorHAnsi"/>
          <w:sz w:val="20"/>
          <w:szCs w:val="20"/>
        </w:rPr>
        <w:t xml:space="preserve">, a mjesto predviđeno za upis iznosa poreza na dodanu vrijednost ostavlja se prazno. </w:t>
      </w:r>
    </w:p>
    <w:p w14:paraId="557996AF" w14:textId="77777777" w:rsidR="001B349F" w:rsidRDefault="001B349F" w:rsidP="001B349F">
      <w:pPr>
        <w:spacing w:after="0"/>
        <w:jc w:val="both"/>
        <w:rPr>
          <w:rFonts w:eastAsia="Times New Roman" w:cs="Calibri"/>
          <w:sz w:val="20"/>
          <w:szCs w:val="20"/>
          <w:lang w:eastAsia="hr-HR"/>
        </w:rPr>
      </w:pPr>
      <w:r>
        <w:rPr>
          <w:rFonts w:eastAsia="Times New Roman" w:cs="Calibri"/>
          <w:b/>
          <w:bCs/>
          <w:sz w:val="20"/>
          <w:szCs w:val="20"/>
          <w:lang w:eastAsia="hr-HR"/>
        </w:rPr>
        <w:t>Cijena ponude je nepromjenjiva</w:t>
      </w:r>
      <w:r>
        <w:rPr>
          <w:rFonts w:eastAsia="Times New Roman" w:cs="Calibri"/>
          <w:sz w:val="20"/>
          <w:szCs w:val="20"/>
          <w:lang w:eastAsia="hr-HR"/>
        </w:rPr>
        <w:t xml:space="preserve">. </w:t>
      </w:r>
    </w:p>
    <w:p w14:paraId="34968B32" w14:textId="2D1634B9" w:rsidR="000E5FF3" w:rsidRDefault="00017DE4" w:rsidP="00FB2067">
      <w:pPr>
        <w:jc w:val="both"/>
        <w:rPr>
          <w:rFonts w:cstheme="minorHAnsi"/>
          <w:sz w:val="20"/>
          <w:szCs w:val="20"/>
        </w:rPr>
      </w:pPr>
      <w:r w:rsidRPr="001D5E1A">
        <w:rPr>
          <w:rFonts w:cstheme="minorHAnsi"/>
          <w:sz w:val="20"/>
          <w:szCs w:val="20"/>
        </w:rPr>
        <w:t>Napomena</w:t>
      </w:r>
      <w:r w:rsidRPr="00CA4E2B">
        <w:rPr>
          <w:rFonts w:cstheme="minorHAnsi"/>
          <w:sz w:val="20"/>
          <w:szCs w:val="20"/>
        </w:rPr>
        <w:t xml:space="preserve">: Troškovnik je izrađen u excel formatu s unesenim formulama te automatski izračunava ukupnu cijenu pojedinih stavki nakon što ponuditelj upiše jediničnu cijenu. </w:t>
      </w:r>
      <w:r w:rsidR="00CA4E2B" w:rsidRPr="00CA4E2B">
        <w:rPr>
          <w:rFonts w:cstheme="minorHAnsi"/>
          <w:sz w:val="20"/>
          <w:szCs w:val="20"/>
        </w:rPr>
        <w:t>Troškovnik</w:t>
      </w:r>
      <w:r w:rsidR="00CA4E2B">
        <w:rPr>
          <w:rFonts w:cstheme="minorHAnsi"/>
          <w:sz w:val="20"/>
          <w:szCs w:val="20"/>
        </w:rPr>
        <w:t xml:space="preserve"> je potrebno ispisati i priložiti uz ponudu.</w:t>
      </w:r>
    </w:p>
    <w:p w14:paraId="0E66CBEB" w14:textId="77777777" w:rsidR="00694E27" w:rsidRPr="00BC597A" w:rsidRDefault="00694E27" w:rsidP="00694E27">
      <w:pPr>
        <w:jc w:val="both"/>
        <w:rPr>
          <w:rFonts w:cstheme="minorHAnsi"/>
          <w:sz w:val="8"/>
          <w:szCs w:val="8"/>
        </w:rPr>
      </w:pPr>
    </w:p>
    <w:p w14:paraId="18A9A62E" w14:textId="77777777" w:rsidR="007875D1" w:rsidRPr="001B349F" w:rsidRDefault="007875D1" w:rsidP="00BC597A">
      <w:pPr>
        <w:pStyle w:val="Naslov2"/>
        <w:rPr>
          <w:rFonts w:cstheme="minorHAnsi"/>
          <w:b/>
          <w:bCs/>
          <w:sz w:val="20"/>
          <w:szCs w:val="20"/>
        </w:rPr>
      </w:pPr>
      <w:bookmarkStart w:id="48" w:name="_Toc200620876"/>
      <w:r w:rsidRPr="001B349F">
        <w:rPr>
          <w:rFonts w:cstheme="minorHAnsi"/>
          <w:b/>
          <w:bCs/>
          <w:sz w:val="20"/>
          <w:szCs w:val="20"/>
        </w:rPr>
        <w:t>4.</w:t>
      </w:r>
      <w:r w:rsidR="001B349F" w:rsidRPr="001B349F">
        <w:rPr>
          <w:rFonts w:cstheme="minorHAnsi"/>
          <w:b/>
          <w:bCs/>
          <w:sz w:val="20"/>
          <w:szCs w:val="20"/>
        </w:rPr>
        <w:t>4</w:t>
      </w:r>
      <w:r w:rsidRPr="001B349F">
        <w:rPr>
          <w:rFonts w:cstheme="minorHAnsi"/>
          <w:b/>
          <w:bCs/>
          <w:sz w:val="20"/>
          <w:szCs w:val="20"/>
        </w:rPr>
        <w:t>. Kriterij za odabir ponude</w:t>
      </w:r>
      <w:bookmarkEnd w:id="48"/>
      <w:r w:rsidRPr="001B349F">
        <w:rPr>
          <w:rFonts w:cstheme="minorHAnsi"/>
          <w:b/>
          <w:bCs/>
          <w:sz w:val="20"/>
          <w:szCs w:val="20"/>
        </w:rPr>
        <w:t xml:space="preserve">        </w:t>
      </w:r>
    </w:p>
    <w:p w14:paraId="3F58E1D7" w14:textId="77777777" w:rsidR="00603A43" w:rsidRDefault="001B349F" w:rsidP="001B349F">
      <w:pPr>
        <w:spacing w:after="0"/>
        <w:jc w:val="both"/>
        <w:rPr>
          <w:rFonts w:eastAsia="Times New Roman" w:cs="Calibri"/>
          <w:color w:val="000000"/>
          <w:sz w:val="20"/>
          <w:szCs w:val="20"/>
          <w:lang w:eastAsia="hr-HR"/>
        </w:rPr>
      </w:pPr>
      <w:r>
        <w:rPr>
          <w:rFonts w:eastAsia="Times New Roman" w:cs="Calibri"/>
          <w:color w:val="000000"/>
          <w:sz w:val="20"/>
          <w:szCs w:val="20"/>
          <w:lang w:eastAsia="hr-HR"/>
        </w:rPr>
        <w:t xml:space="preserve">Kriterij odabira najpovoljnije ponude je valjana ponuda sposobnog ponuditelja s najnižom cijenom. </w:t>
      </w:r>
    </w:p>
    <w:p w14:paraId="4FDCD89C" w14:textId="77777777" w:rsidR="001B349F" w:rsidRDefault="001B349F" w:rsidP="001B349F">
      <w:pPr>
        <w:spacing w:after="0"/>
        <w:jc w:val="both"/>
        <w:rPr>
          <w:rFonts w:eastAsia="Times New Roman" w:cs="Calibri"/>
          <w:color w:val="000000"/>
          <w:sz w:val="20"/>
          <w:szCs w:val="20"/>
          <w:lang w:eastAsia="hr-HR"/>
        </w:rPr>
      </w:pPr>
      <w:r>
        <w:rPr>
          <w:rFonts w:eastAsia="Times New Roman" w:cs="Calibri"/>
          <w:color w:val="000000"/>
          <w:sz w:val="20"/>
          <w:szCs w:val="20"/>
          <w:lang w:eastAsia="hr-HR"/>
        </w:rPr>
        <w:t xml:space="preserve">U slučaju da pristignu dvije ili više ponuda s istom najnižom cijenom </w:t>
      </w:r>
      <w:r>
        <w:rPr>
          <w:rFonts w:cs="Calibri"/>
          <w:sz w:val="20"/>
          <w:szCs w:val="20"/>
        </w:rPr>
        <w:t>odabrat će se ponuda koja je zaprimljena ranije.</w:t>
      </w:r>
      <w:r>
        <w:rPr>
          <w:rFonts w:eastAsia="Times New Roman" w:cs="Calibri"/>
          <w:sz w:val="20"/>
          <w:szCs w:val="20"/>
          <w:lang w:eastAsia="hr-HR"/>
        </w:rPr>
        <w:t xml:space="preserve"> </w:t>
      </w:r>
      <w:r>
        <w:rPr>
          <w:rFonts w:eastAsia="Times New Roman" w:cs="Calibri"/>
          <w:color w:val="000000"/>
          <w:sz w:val="20"/>
          <w:szCs w:val="20"/>
          <w:lang w:eastAsia="hr-HR"/>
        </w:rPr>
        <w:t xml:space="preserve">Ponuditelj mora podnijeti ponudu za cjelokupni predmet nabave.    </w:t>
      </w:r>
    </w:p>
    <w:p w14:paraId="666EBAE7" w14:textId="77777777" w:rsidR="00D238A9" w:rsidRPr="00402AA9" w:rsidRDefault="00D238A9" w:rsidP="00FB2067">
      <w:pPr>
        <w:jc w:val="both"/>
        <w:rPr>
          <w:rFonts w:cstheme="minorHAnsi"/>
          <w:b/>
          <w:sz w:val="14"/>
          <w:szCs w:val="14"/>
        </w:rPr>
      </w:pPr>
    </w:p>
    <w:p w14:paraId="41050EC7" w14:textId="77777777" w:rsidR="007875D1" w:rsidRPr="001B349F" w:rsidRDefault="007875D1" w:rsidP="00BC597A">
      <w:pPr>
        <w:pStyle w:val="Naslov2"/>
        <w:rPr>
          <w:rFonts w:cstheme="minorHAnsi"/>
          <w:b/>
          <w:bCs/>
          <w:sz w:val="20"/>
          <w:szCs w:val="20"/>
        </w:rPr>
      </w:pPr>
      <w:bookmarkStart w:id="49" w:name="_Toc200620877"/>
      <w:r w:rsidRPr="001B349F">
        <w:rPr>
          <w:rFonts w:cstheme="minorHAnsi"/>
          <w:b/>
          <w:bCs/>
          <w:sz w:val="20"/>
          <w:szCs w:val="20"/>
        </w:rPr>
        <w:t>4.</w:t>
      </w:r>
      <w:r w:rsidR="001B349F" w:rsidRPr="001B349F">
        <w:rPr>
          <w:rFonts w:cstheme="minorHAnsi"/>
          <w:b/>
          <w:bCs/>
          <w:sz w:val="20"/>
          <w:szCs w:val="20"/>
        </w:rPr>
        <w:t>5</w:t>
      </w:r>
      <w:r w:rsidRPr="001B349F">
        <w:rPr>
          <w:rFonts w:cstheme="minorHAnsi"/>
          <w:b/>
          <w:bCs/>
          <w:sz w:val="20"/>
          <w:szCs w:val="20"/>
        </w:rPr>
        <w:t>. Jezik ponude</w:t>
      </w:r>
      <w:bookmarkEnd w:id="49"/>
      <w:r w:rsidRPr="001B349F">
        <w:rPr>
          <w:rFonts w:cstheme="minorHAnsi"/>
          <w:b/>
          <w:bCs/>
          <w:sz w:val="20"/>
          <w:szCs w:val="20"/>
        </w:rPr>
        <w:t xml:space="preserve">         </w:t>
      </w:r>
    </w:p>
    <w:p w14:paraId="7A14C07B" w14:textId="77777777" w:rsidR="00F9678B" w:rsidRDefault="007875D1" w:rsidP="00FB2067">
      <w:pPr>
        <w:jc w:val="both"/>
        <w:rPr>
          <w:rFonts w:cstheme="minorHAnsi"/>
          <w:sz w:val="20"/>
          <w:szCs w:val="20"/>
        </w:rPr>
      </w:pPr>
      <w:r w:rsidRPr="005436C1">
        <w:rPr>
          <w:rFonts w:cstheme="minorHAnsi"/>
          <w:sz w:val="20"/>
          <w:szCs w:val="20"/>
        </w:rPr>
        <w:t xml:space="preserve">Ponuda mora biti izrađena na hrvatskom jeziku i latiničnom pismu.  </w:t>
      </w:r>
    </w:p>
    <w:p w14:paraId="092926DF" w14:textId="77777777" w:rsidR="00FB2067" w:rsidRPr="00FD1C08" w:rsidRDefault="007875D1" w:rsidP="00FB2067">
      <w:pPr>
        <w:jc w:val="both"/>
        <w:rPr>
          <w:rFonts w:cstheme="minorHAnsi"/>
          <w:sz w:val="2"/>
          <w:szCs w:val="8"/>
        </w:rPr>
      </w:pPr>
      <w:r w:rsidRPr="005436C1">
        <w:rPr>
          <w:rFonts w:cstheme="minorHAnsi"/>
          <w:sz w:val="20"/>
          <w:szCs w:val="20"/>
        </w:rPr>
        <w:t xml:space="preserve"> </w:t>
      </w:r>
    </w:p>
    <w:p w14:paraId="0AC4F9FA" w14:textId="77777777" w:rsidR="007875D1" w:rsidRPr="001B349F" w:rsidRDefault="007875D1" w:rsidP="00BC597A">
      <w:pPr>
        <w:pStyle w:val="Naslov2"/>
        <w:rPr>
          <w:rFonts w:cstheme="minorHAnsi"/>
          <w:b/>
          <w:bCs/>
          <w:sz w:val="20"/>
          <w:szCs w:val="20"/>
        </w:rPr>
      </w:pPr>
      <w:bookmarkStart w:id="50" w:name="_Toc200620878"/>
      <w:r w:rsidRPr="001B349F">
        <w:rPr>
          <w:rFonts w:cstheme="minorHAnsi"/>
          <w:b/>
          <w:bCs/>
          <w:sz w:val="20"/>
          <w:szCs w:val="20"/>
        </w:rPr>
        <w:t>4.</w:t>
      </w:r>
      <w:r w:rsidR="001B349F" w:rsidRPr="001B349F">
        <w:rPr>
          <w:rFonts w:cstheme="minorHAnsi"/>
          <w:b/>
          <w:bCs/>
          <w:sz w:val="20"/>
          <w:szCs w:val="20"/>
        </w:rPr>
        <w:t>6</w:t>
      </w:r>
      <w:r w:rsidRPr="001B349F">
        <w:rPr>
          <w:rFonts w:cstheme="minorHAnsi"/>
          <w:b/>
          <w:bCs/>
          <w:sz w:val="20"/>
          <w:szCs w:val="20"/>
        </w:rPr>
        <w:t>. Rok valjanosti ponude</w:t>
      </w:r>
      <w:bookmarkEnd w:id="50"/>
      <w:r w:rsidRPr="001B349F">
        <w:rPr>
          <w:rFonts w:cstheme="minorHAnsi"/>
          <w:b/>
          <w:bCs/>
          <w:sz w:val="20"/>
          <w:szCs w:val="20"/>
        </w:rPr>
        <w:t xml:space="preserve">         </w:t>
      </w:r>
    </w:p>
    <w:p w14:paraId="41B6B1CE" w14:textId="77777777" w:rsidR="007875D1" w:rsidRDefault="007875D1" w:rsidP="00FB2067">
      <w:pPr>
        <w:jc w:val="both"/>
        <w:rPr>
          <w:rFonts w:cstheme="minorHAnsi"/>
          <w:sz w:val="20"/>
          <w:szCs w:val="20"/>
        </w:rPr>
      </w:pPr>
      <w:r w:rsidRPr="005436C1">
        <w:rPr>
          <w:rFonts w:cstheme="minorHAnsi"/>
          <w:sz w:val="20"/>
          <w:szCs w:val="20"/>
        </w:rPr>
        <w:t xml:space="preserve">Rok valjanosti ponude je </w:t>
      </w:r>
      <w:r w:rsidR="00136D51" w:rsidRPr="005436C1">
        <w:rPr>
          <w:rFonts w:cstheme="minorHAnsi"/>
          <w:sz w:val="20"/>
          <w:szCs w:val="20"/>
        </w:rPr>
        <w:t>6</w:t>
      </w:r>
      <w:r w:rsidRPr="005436C1">
        <w:rPr>
          <w:rFonts w:cstheme="minorHAnsi"/>
          <w:sz w:val="20"/>
          <w:szCs w:val="20"/>
        </w:rPr>
        <w:t>0 (</w:t>
      </w:r>
      <w:r w:rsidR="00136D51" w:rsidRPr="005436C1">
        <w:rPr>
          <w:rFonts w:cstheme="minorHAnsi"/>
          <w:sz w:val="20"/>
          <w:szCs w:val="20"/>
        </w:rPr>
        <w:t>šezdeset</w:t>
      </w:r>
      <w:r w:rsidRPr="005436C1">
        <w:rPr>
          <w:rFonts w:cstheme="minorHAnsi"/>
          <w:sz w:val="20"/>
          <w:szCs w:val="20"/>
        </w:rPr>
        <w:t>) dana od krajnjeg roka za dostavu ponuda.</w:t>
      </w:r>
    </w:p>
    <w:p w14:paraId="18CFF857" w14:textId="77777777" w:rsidR="00017DE4" w:rsidRPr="00FD1C08" w:rsidRDefault="00017DE4" w:rsidP="00FB2067">
      <w:pPr>
        <w:jc w:val="both"/>
        <w:rPr>
          <w:rFonts w:cstheme="minorHAnsi"/>
          <w:sz w:val="4"/>
          <w:szCs w:val="8"/>
        </w:rPr>
      </w:pPr>
    </w:p>
    <w:p w14:paraId="7D76E689" w14:textId="77777777" w:rsidR="00017DE4" w:rsidRPr="001B349F" w:rsidRDefault="00017DE4" w:rsidP="00BC597A">
      <w:pPr>
        <w:pStyle w:val="Naslov2"/>
        <w:rPr>
          <w:rFonts w:cstheme="minorHAnsi"/>
          <w:b/>
          <w:bCs/>
          <w:sz w:val="20"/>
          <w:szCs w:val="20"/>
        </w:rPr>
      </w:pPr>
      <w:bookmarkStart w:id="51" w:name="_Toc200620879"/>
      <w:r w:rsidRPr="001B349F">
        <w:rPr>
          <w:rFonts w:cstheme="minorHAnsi"/>
          <w:b/>
          <w:bCs/>
          <w:sz w:val="20"/>
          <w:szCs w:val="20"/>
        </w:rPr>
        <w:t>4.</w:t>
      </w:r>
      <w:r w:rsidR="001B349F" w:rsidRPr="001B349F">
        <w:rPr>
          <w:rFonts w:cstheme="minorHAnsi"/>
          <w:b/>
          <w:bCs/>
          <w:sz w:val="20"/>
          <w:szCs w:val="20"/>
        </w:rPr>
        <w:t>7</w:t>
      </w:r>
      <w:r w:rsidRPr="001B349F">
        <w:rPr>
          <w:rFonts w:cstheme="minorHAnsi"/>
          <w:b/>
          <w:bCs/>
          <w:sz w:val="20"/>
          <w:szCs w:val="20"/>
        </w:rPr>
        <w:t>. Ugovaranje</w:t>
      </w:r>
      <w:bookmarkEnd w:id="51"/>
    </w:p>
    <w:p w14:paraId="55771A2B" w14:textId="77777777" w:rsidR="00650483" w:rsidRDefault="00017DE4" w:rsidP="00402AA9">
      <w:pPr>
        <w:jc w:val="both"/>
        <w:rPr>
          <w:rFonts w:cstheme="minorHAnsi"/>
          <w:sz w:val="20"/>
          <w:szCs w:val="20"/>
        </w:rPr>
      </w:pPr>
      <w:r w:rsidRPr="00017DE4">
        <w:rPr>
          <w:rFonts w:cstheme="minorHAnsi"/>
          <w:sz w:val="20"/>
          <w:szCs w:val="20"/>
        </w:rPr>
        <w:t>Naručitelj će sklopiti ugovor s odabranim ponuditeljem na temelju izvornih uvjeta iz ove dokumentacije i ponude odabranog ponuditelja</w:t>
      </w:r>
      <w:r w:rsidR="00402AA9">
        <w:rPr>
          <w:rFonts w:cstheme="minorHAnsi"/>
          <w:sz w:val="20"/>
          <w:szCs w:val="20"/>
        </w:rPr>
        <w:t>.</w:t>
      </w:r>
    </w:p>
    <w:p w14:paraId="5533BBF6" w14:textId="77777777" w:rsidR="00BC597A" w:rsidRPr="005436C1" w:rsidRDefault="00BC597A" w:rsidP="00402AA9">
      <w:pPr>
        <w:jc w:val="both"/>
        <w:rPr>
          <w:rFonts w:cstheme="minorHAnsi"/>
          <w:sz w:val="20"/>
          <w:szCs w:val="20"/>
        </w:rPr>
      </w:pPr>
    </w:p>
    <w:p w14:paraId="3CBEAC20" w14:textId="77777777" w:rsidR="007875D1" w:rsidRPr="005436C1" w:rsidRDefault="007875D1" w:rsidP="00BC597A">
      <w:pPr>
        <w:pStyle w:val="Naslov1"/>
        <w:rPr>
          <w:rFonts w:cstheme="minorHAnsi"/>
          <w:b/>
          <w:sz w:val="20"/>
          <w:szCs w:val="20"/>
        </w:rPr>
      </w:pPr>
      <w:bookmarkStart w:id="52" w:name="_Toc200620880"/>
      <w:r w:rsidRPr="005436C1">
        <w:rPr>
          <w:rFonts w:cstheme="minorHAnsi"/>
          <w:b/>
          <w:sz w:val="20"/>
          <w:szCs w:val="20"/>
        </w:rPr>
        <w:t>5.  JAMSTVA</w:t>
      </w:r>
      <w:bookmarkEnd w:id="52"/>
      <w:r w:rsidRPr="005436C1">
        <w:rPr>
          <w:rFonts w:cstheme="minorHAnsi"/>
          <w:b/>
          <w:sz w:val="20"/>
          <w:szCs w:val="20"/>
        </w:rPr>
        <w:t xml:space="preserve">           </w:t>
      </w:r>
    </w:p>
    <w:p w14:paraId="79DE26B5" w14:textId="77777777" w:rsidR="007875D1" w:rsidRPr="00BC597A" w:rsidRDefault="007875D1" w:rsidP="00BC597A">
      <w:pPr>
        <w:pStyle w:val="Naslov2"/>
        <w:rPr>
          <w:rFonts w:cstheme="minorHAnsi"/>
          <w:b/>
          <w:bCs/>
          <w:sz w:val="20"/>
          <w:szCs w:val="20"/>
        </w:rPr>
      </w:pPr>
      <w:bookmarkStart w:id="53" w:name="_Toc200620881"/>
      <w:r w:rsidRPr="00BC597A">
        <w:rPr>
          <w:rFonts w:cstheme="minorHAnsi"/>
          <w:b/>
          <w:bCs/>
          <w:sz w:val="20"/>
          <w:szCs w:val="20"/>
        </w:rPr>
        <w:t>5.1. Jamstvo za uredno ispunjenje ugovora za slučaj povrede ugovornih obveza</w:t>
      </w:r>
      <w:bookmarkEnd w:id="53"/>
      <w:r w:rsidRPr="00BC597A">
        <w:rPr>
          <w:rFonts w:cstheme="minorHAnsi"/>
          <w:b/>
          <w:bCs/>
          <w:sz w:val="20"/>
          <w:szCs w:val="20"/>
        </w:rPr>
        <w:t xml:space="preserve"> </w:t>
      </w:r>
    </w:p>
    <w:p w14:paraId="5A7FDAD9" w14:textId="09476AAF" w:rsidR="00FB2067" w:rsidRPr="005436C1" w:rsidRDefault="00FB2067" w:rsidP="00FB2067">
      <w:pPr>
        <w:spacing w:line="276" w:lineRule="auto"/>
        <w:jc w:val="both"/>
        <w:rPr>
          <w:rFonts w:cstheme="minorHAnsi"/>
          <w:sz w:val="20"/>
          <w:szCs w:val="20"/>
        </w:rPr>
      </w:pPr>
      <w:r w:rsidRPr="005436C1">
        <w:rPr>
          <w:rFonts w:cstheme="minorHAnsi"/>
          <w:sz w:val="20"/>
          <w:szCs w:val="20"/>
        </w:rPr>
        <w:t xml:space="preserve">Ponuditelj je obvezan uz ponudu priložiti pisanu Izjavu da će u roku od </w:t>
      </w:r>
      <w:r w:rsidR="00017DE4">
        <w:rPr>
          <w:rFonts w:cstheme="minorHAnsi"/>
          <w:sz w:val="20"/>
          <w:szCs w:val="20"/>
        </w:rPr>
        <w:t>10</w:t>
      </w:r>
      <w:r w:rsidRPr="005436C1">
        <w:rPr>
          <w:rFonts w:cstheme="minorHAnsi"/>
          <w:sz w:val="20"/>
          <w:szCs w:val="20"/>
        </w:rPr>
        <w:t xml:space="preserve"> (</w:t>
      </w:r>
      <w:r w:rsidR="00017DE4">
        <w:rPr>
          <w:rFonts w:cstheme="minorHAnsi"/>
          <w:sz w:val="20"/>
          <w:szCs w:val="20"/>
        </w:rPr>
        <w:t>deset</w:t>
      </w:r>
      <w:r w:rsidRPr="005436C1">
        <w:rPr>
          <w:rFonts w:cstheme="minorHAnsi"/>
          <w:sz w:val="20"/>
          <w:szCs w:val="20"/>
        </w:rPr>
        <w:t>) dana od dana potpisa ugovora Naručitelju dostaviti bjanko zadužnicu</w:t>
      </w:r>
      <w:r w:rsidR="00694E27">
        <w:rPr>
          <w:rFonts w:cstheme="minorHAnsi"/>
          <w:sz w:val="20"/>
          <w:szCs w:val="20"/>
        </w:rPr>
        <w:t xml:space="preserve"> ili zadužnicu</w:t>
      </w:r>
      <w:r w:rsidRPr="005436C1">
        <w:rPr>
          <w:rFonts w:cstheme="minorHAnsi"/>
          <w:sz w:val="20"/>
          <w:szCs w:val="20"/>
        </w:rPr>
        <w:t xml:space="preserve"> (potvrđenu od javnog bilježnika) kao jamstvo za uredno ispunjenje ugovora u visini od 10% (deset</w:t>
      </w:r>
      <w:r w:rsidR="00CA4E2B">
        <w:rPr>
          <w:rFonts w:cstheme="minorHAnsi"/>
          <w:sz w:val="20"/>
          <w:szCs w:val="20"/>
        </w:rPr>
        <w:t xml:space="preserve"> </w:t>
      </w:r>
      <w:r w:rsidRPr="005436C1">
        <w:rPr>
          <w:rFonts w:cstheme="minorHAnsi"/>
          <w:sz w:val="20"/>
          <w:szCs w:val="20"/>
        </w:rPr>
        <w:t>posto) ukupne vrijednosti ugovora. Izjavu je potrebno ovjeriti potpisom osobe ovlaštene za zastupanje ponuditelja i pečatom.</w:t>
      </w:r>
    </w:p>
    <w:p w14:paraId="75FBA2A7" w14:textId="2BA57390" w:rsidR="00A674C0" w:rsidRPr="0091153F" w:rsidRDefault="00FB2067" w:rsidP="0091153F">
      <w:pPr>
        <w:spacing w:line="276" w:lineRule="auto"/>
        <w:jc w:val="both"/>
        <w:rPr>
          <w:rFonts w:cstheme="minorHAnsi"/>
          <w:sz w:val="20"/>
          <w:szCs w:val="20"/>
        </w:rPr>
      </w:pPr>
      <w:r w:rsidRPr="005436C1">
        <w:rPr>
          <w:rFonts w:cstheme="minorHAnsi"/>
          <w:sz w:val="20"/>
          <w:szCs w:val="20"/>
        </w:rPr>
        <w:t xml:space="preserve">Umjesto bjanko zadužnice gospodarski subjekt može dati novčani polog (pod svrhom plaćanja potrebno je navesti da se radi o jamstvu za uredno ispunjenje ugovora o javnoj nabavi i navesti evidencijski broj nabave) na transakcijski račun br. </w:t>
      </w:r>
      <w:r w:rsidR="00A105E3" w:rsidRPr="00A105E3">
        <w:rPr>
          <w:rFonts w:cstheme="minorHAnsi"/>
          <w:sz w:val="20"/>
          <w:szCs w:val="20"/>
        </w:rPr>
        <w:t>HR2724020061101177395</w:t>
      </w:r>
      <w:r w:rsidRPr="005436C1">
        <w:rPr>
          <w:rFonts w:cstheme="minorHAnsi"/>
          <w:sz w:val="20"/>
          <w:szCs w:val="20"/>
        </w:rPr>
        <w:t xml:space="preserve"> u iznosu od 10% vrijednosti ugovora bez poreza na dodanu vrijednost.</w:t>
      </w:r>
    </w:p>
    <w:p w14:paraId="519BC91E" w14:textId="77777777" w:rsidR="00017DE4" w:rsidRPr="00017DE4" w:rsidRDefault="00017DE4" w:rsidP="00017DE4">
      <w:pPr>
        <w:spacing w:line="276" w:lineRule="auto"/>
        <w:jc w:val="both"/>
        <w:rPr>
          <w:rFonts w:cstheme="minorHAnsi"/>
          <w:sz w:val="20"/>
          <w:szCs w:val="20"/>
        </w:rPr>
      </w:pPr>
      <w:r w:rsidRPr="00017DE4">
        <w:rPr>
          <w:rFonts w:cstheme="minorHAnsi"/>
          <w:sz w:val="20"/>
          <w:szCs w:val="20"/>
        </w:rPr>
        <w:t>Ako jamstvo za uredno ispunjenje ugovora ne bude naplaćeno, naručitelj će ga nakon isteka vratiti odabranom ponuditelju.</w:t>
      </w:r>
    </w:p>
    <w:p w14:paraId="607F65D4" w14:textId="77777777" w:rsidR="00402AA9" w:rsidRDefault="00017DE4" w:rsidP="009F4494">
      <w:pPr>
        <w:spacing w:line="276" w:lineRule="auto"/>
        <w:jc w:val="both"/>
        <w:rPr>
          <w:rFonts w:cstheme="minorHAnsi"/>
          <w:sz w:val="20"/>
          <w:szCs w:val="20"/>
        </w:rPr>
      </w:pPr>
      <w:r w:rsidRPr="00017DE4">
        <w:rPr>
          <w:rFonts w:cstheme="minorHAnsi"/>
          <w:sz w:val="20"/>
          <w:szCs w:val="20"/>
        </w:rPr>
        <w:t>Naručitelj će jamstvo naplatiti u slučajevima da odabrani ponuditelj ne ispunjava ugovorne obveze tijekom trajanja ugovora.</w:t>
      </w:r>
    </w:p>
    <w:p w14:paraId="12725F5E" w14:textId="77777777" w:rsidR="00402AA9" w:rsidRPr="005436C1" w:rsidRDefault="00402AA9" w:rsidP="009F4494">
      <w:pPr>
        <w:spacing w:line="276" w:lineRule="auto"/>
        <w:jc w:val="both"/>
        <w:rPr>
          <w:rFonts w:cstheme="minorHAnsi"/>
          <w:sz w:val="20"/>
          <w:szCs w:val="20"/>
        </w:rPr>
      </w:pPr>
    </w:p>
    <w:p w14:paraId="48C15B76" w14:textId="77777777" w:rsidR="007875D1" w:rsidRPr="005436C1" w:rsidRDefault="007875D1" w:rsidP="00BC597A">
      <w:pPr>
        <w:pStyle w:val="Naslov1"/>
        <w:rPr>
          <w:rFonts w:cstheme="minorHAnsi"/>
          <w:b/>
          <w:sz w:val="20"/>
          <w:szCs w:val="20"/>
        </w:rPr>
      </w:pPr>
      <w:bookmarkStart w:id="54" w:name="_Toc200620882"/>
      <w:r w:rsidRPr="005436C1">
        <w:rPr>
          <w:rFonts w:cstheme="minorHAnsi"/>
          <w:b/>
          <w:sz w:val="20"/>
          <w:szCs w:val="20"/>
        </w:rPr>
        <w:t>6. OSTALE ODREDBE</w:t>
      </w:r>
      <w:bookmarkEnd w:id="54"/>
      <w:r w:rsidRPr="005436C1">
        <w:rPr>
          <w:rFonts w:cstheme="minorHAnsi"/>
          <w:b/>
          <w:sz w:val="20"/>
          <w:szCs w:val="20"/>
        </w:rPr>
        <w:t xml:space="preserve"> </w:t>
      </w:r>
    </w:p>
    <w:p w14:paraId="3CDE8E31" w14:textId="77777777" w:rsidR="007875D1" w:rsidRPr="001B349F" w:rsidRDefault="007875D1" w:rsidP="00BC597A">
      <w:pPr>
        <w:pStyle w:val="Naslov2"/>
        <w:rPr>
          <w:rFonts w:cstheme="minorHAnsi"/>
          <w:b/>
          <w:bCs/>
          <w:sz w:val="20"/>
          <w:szCs w:val="20"/>
        </w:rPr>
      </w:pPr>
      <w:bookmarkStart w:id="55" w:name="_Toc200620883"/>
      <w:r w:rsidRPr="001B349F">
        <w:rPr>
          <w:rFonts w:cstheme="minorHAnsi"/>
          <w:b/>
          <w:bCs/>
          <w:sz w:val="20"/>
          <w:szCs w:val="20"/>
        </w:rPr>
        <w:t>6.1. Datum, vrijeme i mjesto dostave ponuda i otvaranja ponuda</w:t>
      </w:r>
      <w:bookmarkEnd w:id="55"/>
      <w:r w:rsidRPr="001B349F">
        <w:rPr>
          <w:rFonts w:cstheme="minorHAnsi"/>
          <w:b/>
          <w:bCs/>
          <w:sz w:val="20"/>
          <w:szCs w:val="20"/>
        </w:rPr>
        <w:t xml:space="preserve"> </w:t>
      </w:r>
    </w:p>
    <w:p w14:paraId="4101BCDA" w14:textId="15E71A90" w:rsidR="00FB2067" w:rsidRPr="005436C1" w:rsidRDefault="00FB2067" w:rsidP="0015184B">
      <w:pPr>
        <w:jc w:val="both"/>
        <w:rPr>
          <w:rFonts w:cstheme="minorHAnsi"/>
          <w:sz w:val="20"/>
          <w:szCs w:val="20"/>
        </w:rPr>
      </w:pPr>
      <w:r w:rsidRPr="00664E57">
        <w:rPr>
          <w:rFonts w:cstheme="minorHAnsi"/>
          <w:sz w:val="20"/>
          <w:szCs w:val="20"/>
        </w:rPr>
        <w:t xml:space="preserve">Ponude se moraju dostaviti </w:t>
      </w:r>
      <w:r w:rsidR="00664E57" w:rsidRPr="00664E57">
        <w:rPr>
          <w:rFonts w:cstheme="minorHAnsi"/>
          <w:sz w:val="20"/>
          <w:szCs w:val="20"/>
        </w:rPr>
        <w:t>u zatvorenoj omotnici</w:t>
      </w:r>
      <w:r w:rsidRPr="00664E57">
        <w:rPr>
          <w:rFonts w:cstheme="minorHAnsi"/>
          <w:sz w:val="20"/>
          <w:szCs w:val="20"/>
        </w:rPr>
        <w:t xml:space="preserve"> </w:t>
      </w:r>
      <w:r w:rsidRPr="005436C1">
        <w:rPr>
          <w:rFonts w:cstheme="minorHAnsi"/>
          <w:sz w:val="20"/>
          <w:szCs w:val="20"/>
        </w:rPr>
        <w:t xml:space="preserve">sa naznakom </w:t>
      </w:r>
      <w:r w:rsidR="000D2A1F">
        <w:rPr>
          <w:rFonts w:cstheme="minorHAnsi"/>
          <w:sz w:val="20"/>
          <w:szCs w:val="20"/>
        </w:rPr>
        <w:t>Nabava servera za zgradu Uprave u Bjelovaru</w:t>
      </w:r>
      <w:r w:rsidR="00FD1C08">
        <w:rPr>
          <w:rFonts w:cstheme="minorHAnsi"/>
          <w:sz w:val="20"/>
          <w:szCs w:val="20"/>
        </w:rPr>
        <w:t xml:space="preserve"> JN-</w:t>
      </w:r>
      <w:r w:rsidR="00C563E7">
        <w:rPr>
          <w:rFonts w:cstheme="minorHAnsi"/>
          <w:sz w:val="20"/>
          <w:szCs w:val="20"/>
        </w:rPr>
        <w:t>29</w:t>
      </w:r>
      <w:r w:rsidR="00172BDE">
        <w:rPr>
          <w:rFonts w:cstheme="minorHAnsi"/>
          <w:sz w:val="20"/>
          <w:szCs w:val="20"/>
        </w:rPr>
        <w:t>/202</w:t>
      </w:r>
      <w:r w:rsidR="00FA44B7">
        <w:rPr>
          <w:rFonts w:cstheme="minorHAnsi"/>
          <w:sz w:val="20"/>
          <w:szCs w:val="20"/>
        </w:rPr>
        <w:t>4</w:t>
      </w:r>
      <w:r w:rsidR="0015184B">
        <w:rPr>
          <w:rFonts w:cstheme="minorHAnsi"/>
          <w:sz w:val="20"/>
          <w:szCs w:val="20"/>
        </w:rPr>
        <w:t xml:space="preserve"> </w:t>
      </w:r>
      <w:r w:rsidRPr="00B82DE0">
        <w:rPr>
          <w:rFonts w:cstheme="minorHAnsi"/>
          <w:sz w:val="20"/>
          <w:szCs w:val="20"/>
        </w:rPr>
        <w:t xml:space="preserve">ili </w:t>
      </w:r>
      <w:r w:rsidRPr="00D03305">
        <w:rPr>
          <w:rFonts w:cstheme="minorHAnsi"/>
          <w:sz w:val="20"/>
          <w:szCs w:val="20"/>
        </w:rPr>
        <w:t xml:space="preserve">na navedeni naslov: </w:t>
      </w:r>
      <w:r w:rsidR="0015184B" w:rsidRPr="00D03305">
        <w:rPr>
          <w:rFonts w:cstheme="minorHAnsi"/>
          <w:sz w:val="20"/>
          <w:szCs w:val="20"/>
        </w:rPr>
        <w:t>Zavod za hitnu medicinu Bjelovarsko-bilogorske županije, Josipa Jelačića 13c, 43 000 Bjelovar</w:t>
      </w:r>
      <w:r w:rsidRPr="00D03305">
        <w:rPr>
          <w:rFonts w:cstheme="minorHAnsi"/>
          <w:sz w:val="20"/>
          <w:szCs w:val="20"/>
        </w:rPr>
        <w:t xml:space="preserve">, </w:t>
      </w:r>
      <w:r w:rsidR="0079274E" w:rsidRPr="00D03305">
        <w:rPr>
          <w:rFonts w:cstheme="minorHAnsi"/>
          <w:sz w:val="20"/>
          <w:szCs w:val="20"/>
        </w:rPr>
        <w:t xml:space="preserve">do </w:t>
      </w:r>
      <w:r w:rsidR="00515942">
        <w:rPr>
          <w:rFonts w:cstheme="minorHAnsi"/>
          <w:b/>
          <w:bCs/>
          <w:sz w:val="20"/>
          <w:szCs w:val="20"/>
          <w:u w:val="single"/>
        </w:rPr>
        <w:t>20</w:t>
      </w:r>
      <w:r w:rsidR="0079274E" w:rsidRPr="00D03305">
        <w:rPr>
          <w:rFonts w:cstheme="minorHAnsi"/>
          <w:b/>
          <w:bCs/>
          <w:sz w:val="20"/>
          <w:szCs w:val="20"/>
          <w:u w:val="single"/>
        </w:rPr>
        <w:t>.</w:t>
      </w:r>
      <w:r w:rsidR="00172BDE" w:rsidRPr="00D03305">
        <w:rPr>
          <w:rFonts w:cstheme="minorHAnsi"/>
          <w:b/>
          <w:bCs/>
          <w:sz w:val="20"/>
          <w:szCs w:val="20"/>
          <w:u w:val="single"/>
        </w:rPr>
        <w:t>0</w:t>
      </w:r>
      <w:r w:rsidR="00957C21">
        <w:rPr>
          <w:rFonts w:cstheme="minorHAnsi"/>
          <w:b/>
          <w:bCs/>
          <w:sz w:val="20"/>
          <w:szCs w:val="20"/>
          <w:u w:val="single"/>
        </w:rPr>
        <w:t>6</w:t>
      </w:r>
      <w:r w:rsidRPr="00D03305">
        <w:rPr>
          <w:rFonts w:cstheme="minorHAnsi"/>
          <w:b/>
          <w:bCs/>
          <w:sz w:val="20"/>
          <w:szCs w:val="20"/>
          <w:u w:val="single"/>
        </w:rPr>
        <w:t>.202</w:t>
      </w:r>
      <w:r w:rsidR="008A3B44">
        <w:rPr>
          <w:rFonts w:cstheme="minorHAnsi"/>
          <w:b/>
          <w:bCs/>
          <w:sz w:val="20"/>
          <w:szCs w:val="20"/>
          <w:u w:val="single"/>
        </w:rPr>
        <w:t>5</w:t>
      </w:r>
      <w:r w:rsidRPr="00D03305">
        <w:rPr>
          <w:rFonts w:cstheme="minorHAnsi"/>
          <w:b/>
          <w:bCs/>
          <w:sz w:val="20"/>
          <w:szCs w:val="20"/>
          <w:u w:val="single"/>
        </w:rPr>
        <w:t>. godine</w:t>
      </w:r>
      <w:r w:rsidRPr="00D03305">
        <w:rPr>
          <w:rFonts w:cstheme="minorHAnsi"/>
          <w:sz w:val="20"/>
          <w:szCs w:val="20"/>
        </w:rPr>
        <w:t xml:space="preserve"> do 1</w:t>
      </w:r>
      <w:r w:rsidR="001B349F" w:rsidRPr="00D03305">
        <w:rPr>
          <w:rFonts w:cstheme="minorHAnsi"/>
          <w:sz w:val="20"/>
          <w:szCs w:val="20"/>
        </w:rPr>
        <w:t>0</w:t>
      </w:r>
      <w:r w:rsidRPr="00D03305">
        <w:rPr>
          <w:rFonts w:cstheme="minorHAnsi"/>
          <w:sz w:val="20"/>
          <w:szCs w:val="20"/>
        </w:rPr>
        <w:t>,00 sati.</w:t>
      </w:r>
      <w:r w:rsidRPr="005436C1">
        <w:rPr>
          <w:rFonts w:cstheme="minorHAnsi"/>
          <w:sz w:val="20"/>
          <w:szCs w:val="20"/>
        </w:rPr>
        <w:t xml:space="preserve"> </w:t>
      </w:r>
    </w:p>
    <w:p w14:paraId="7AB6C2DF" w14:textId="77777777" w:rsidR="00FB2067" w:rsidRPr="00BC597A" w:rsidRDefault="00FB2067" w:rsidP="00FB2067">
      <w:pPr>
        <w:spacing w:line="276" w:lineRule="auto"/>
        <w:jc w:val="both"/>
        <w:rPr>
          <w:rFonts w:cstheme="minorHAnsi"/>
          <w:sz w:val="20"/>
          <w:szCs w:val="20"/>
        </w:rPr>
      </w:pPr>
      <w:r w:rsidRPr="005436C1">
        <w:rPr>
          <w:rFonts w:cstheme="minorHAnsi"/>
          <w:sz w:val="20"/>
          <w:szCs w:val="20"/>
        </w:rPr>
        <w:t xml:space="preserve">Otvaranje ponuda nije javno.   </w:t>
      </w:r>
    </w:p>
    <w:p w14:paraId="505ED062" w14:textId="77777777" w:rsidR="00DA7849" w:rsidRPr="001B349F" w:rsidRDefault="007875D1" w:rsidP="00BC597A">
      <w:pPr>
        <w:pStyle w:val="Naslov2"/>
        <w:rPr>
          <w:rFonts w:cstheme="minorHAnsi"/>
          <w:b/>
          <w:bCs/>
          <w:sz w:val="20"/>
          <w:szCs w:val="20"/>
        </w:rPr>
      </w:pPr>
      <w:bookmarkStart w:id="56" w:name="_Toc200620884"/>
      <w:r w:rsidRPr="001B349F">
        <w:rPr>
          <w:rFonts w:cstheme="minorHAnsi"/>
          <w:b/>
          <w:bCs/>
          <w:sz w:val="20"/>
          <w:szCs w:val="20"/>
        </w:rPr>
        <w:t>6.2. Rok donošenja odluke o odabiru</w:t>
      </w:r>
      <w:bookmarkEnd w:id="56"/>
      <w:r w:rsidRPr="001B349F">
        <w:rPr>
          <w:rFonts w:cstheme="minorHAnsi"/>
          <w:b/>
          <w:bCs/>
          <w:sz w:val="20"/>
          <w:szCs w:val="20"/>
        </w:rPr>
        <w:t xml:space="preserve">  </w:t>
      </w:r>
    </w:p>
    <w:p w14:paraId="606D24AE" w14:textId="77777777" w:rsidR="001B349F" w:rsidRDefault="001B349F" w:rsidP="001B349F">
      <w:pPr>
        <w:spacing w:after="0"/>
        <w:jc w:val="both"/>
        <w:rPr>
          <w:rFonts w:eastAsia="Times New Roman" w:cs="Calibri"/>
          <w:sz w:val="20"/>
          <w:szCs w:val="20"/>
          <w:lang w:eastAsia="hr-HR"/>
        </w:rPr>
      </w:pPr>
      <w:r>
        <w:rPr>
          <w:rFonts w:eastAsia="Times New Roman" w:cs="Calibri"/>
          <w:sz w:val="20"/>
          <w:szCs w:val="20"/>
          <w:lang w:eastAsia="hr-HR"/>
        </w:rPr>
        <w:t xml:space="preserve">Odluku o odabiru ili poništenju postupka jednostavne nabave, Naručitelj će donijeti u roku od 15 dana od dana isteka roka za dostavu ponude, te će istu dostaviti ponuditeljima. </w:t>
      </w:r>
    </w:p>
    <w:p w14:paraId="56250253" w14:textId="77777777" w:rsidR="00FB2067" w:rsidRPr="00402AA9" w:rsidRDefault="00FB2067" w:rsidP="007875D1">
      <w:pPr>
        <w:rPr>
          <w:rFonts w:cstheme="minorHAnsi"/>
          <w:sz w:val="14"/>
          <w:szCs w:val="14"/>
        </w:rPr>
      </w:pPr>
    </w:p>
    <w:p w14:paraId="64D6FF32" w14:textId="77777777" w:rsidR="0015184B" w:rsidRPr="001B349F" w:rsidRDefault="007875D1" w:rsidP="00BC597A">
      <w:pPr>
        <w:pStyle w:val="Naslov2"/>
        <w:rPr>
          <w:rFonts w:cstheme="minorHAnsi"/>
          <w:b/>
          <w:bCs/>
          <w:sz w:val="20"/>
          <w:szCs w:val="20"/>
        </w:rPr>
      </w:pPr>
      <w:bookmarkStart w:id="57" w:name="_Toc200620885"/>
      <w:r w:rsidRPr="001B349F">
        <w:rPr>
          <w:rFonts w:cstheme="minorHAnsi"/>
          <w:b/>
          <w:bCs/>
          <w:sz w:val="20"/>
          <w:szCs w:val="20"/>
        </w:rPr>
        <w:t>6.3. Rok, način i uvjeti plaćanja</w:t>
      </w:r>
      <w:bookmarkEnd w:id="57"/>
      <w:r w:rsidRPr="001B349F">
        <w:rPr>
          <w:rFonts w:cstheme="minorHAnsi"/>
          <w:b/>
          <w:bCs/>
          <w:sz w:val="20"/>
          <w:szCs w:val="20"/>
        </w:rPr>
        <w:t xml:space="preserve"> </w:t>
      </w:r>
    </w:p>
    <w:p w14:paraId="27090139" w14:textId="77777777" w:rsidR="0015184B" w:rsidRDefault="0015184B" w:rsidP="0015184B">
      <w:pPr>
        <w:jc w:val="both"/>
        <w:rPr>
          <w:rFonts w:cstheme="minorHAnsi"/>
          <w:iCs/>
          <w:sz w:val="20"/>
          <w:szCs w:val="20"/>
        </w:rPr>
      </w:pPr>
      <w:r w:rsidRPr="0015184B">
        <w:rPr>
          <w:rFonts w:cstheme="minorHAnsi"/>
          <w:iCs/>
          <w:sz w:val="20"/>
          <w:szCs w:val="20"/>
        </w:rPr>
        <w:t>Na zapr</w:t>
      </w:r>
      <w:r>
        <w:rPr>
          <w:rFonts w:cstheme="minorHAnsi"/>
          <w:iCs/>
          <w:sz w:val="20"/>
          <w:szCs w:val="20"/>
        </w:rPr>
        <w:t>i</w:t>
      </w:r>
      <w:r w:rsidRPr="0015184B">
        <w:rPr>
          <w:rFonts w:cstheme="minorHAnsi"/>
          <w:iCs/>
          <w:sz w:val="20"/>
          <w:szCs w:val="20"/>
        </w:rPr>
        <w:t>man</w:t>
      </w:r>
      <w:r>
        <w:rPr>
          <w:rFonts w:cstheme="minorHAnsi"/>
          <w:iCs/>
          <w:sz w:val="20"/>
          <w:szCs w:val="20"/>
        </w:rPr>
        <w:t>j</w:t>
      </w:r>
      <w:r w:rsidRPr="0015184B">
        <w:rPr>
          <w:rFonts w:cstheme="minorHAnsi"/>
          <w:iCs/>
          <w:sz w:val="20"/>
          <w:szCs w:val="20"/>
        </w:rPr>
        <w:t>e, obradu i</w:t>
      </w:r>
      <w:r>
        <w:rPr>
          <w:rFonts w:cstheme="minorHAnsi"/>
          <w:iCs/>
          <w:sz w:val="20"/>
          <w:szCs w:val="20"/>
        </w:rPr>
        <w:t xml:space="preserve"> </w:t>
      </w:r>
      <w:r w:rsidRPr="0015184B">
        <w:rPr>
          <w:rFonts w:cstheme="minorHAnsi"/>
          <w:iCs/>
          <w:sz w:val="20"/>
          <w:szCs w:val="20"/>
        </w:rPr>
        <w:t>p</w:t>
      </w:r>
      <w:r>
        <w:rPr>
          <w:rFonts w:cstheme="minorHAnsi"/>
          <w:iCs/>
          <w:sz w:val="20"/>
          <w:szCs w:val="20"/>
        </w:rPr>
        <w:t>l</w:t>
      </w:r>
      <w:r w:rsidRPr="0015184B">
        <w:rPr>
          <w:rFonts w:cstheme="minorHAnsi"/>
          <w:iCs/>
          <w:sz w:val="20"/>
          <w:szCs w:val="20"/>
        </w:rPr>
        <w:t>a</w:t>
      </w:r>
      <w:r>
        <w:rPr>
          <w:rFonts w:cstheme="minorHAnsi"/>
          <w:iCs/>
          <w:sz w:val="20"/>
          <w:szCs w:val="20"/>
        </w:rPr>
        <w:t>ć</w:t>
      </w:r>
      <w:r w:rsidRPr="0015184B">
        <w:rPr>
          <w:rFonts w:cstheme="minorHAnsi"/>
          <w:iCs/>
          <w:sz w:val="20"/>
          <w:szCs w:val="20"/>
        </w:rPr>
        <w:t>anje ra</w:t>
      </w:r>
      <w:r>
        <w:rPr>
          <w:rFonts w:cstheme="minorHAnsi"/>
          <w:iCs/>
          <w:sz w:val="20"/>
          <w:szCs w:val="20"/>
        </w:rPr>
        <w:t>č</w:t>
      </w:r>
      <w:r w:rsidRPr="0015184B">
        <w:rPr>
          <w:rFonts w:cstheme="minorHAnsi"/>
          <w:iCs/>
          <w:sz w:val="20"/>
          <w:szCs w:val="20"/>
        </w:rPr>
        <w:t>una p</w:t>
      </w:r>
      <w:r>
        <w:rPr>
          <w:rFonts w:cstheme="minorHAnsi"/>
          <w:iCs/>
          <w:sz w:val="20"/>
          <w:szCs w:val="20"/>
        </w:rPr>
        <w:t>r</w:t>
      </w:r>
      <w:r w:rsidRPr="0015184B">
        <w:rPr>
          <w:rFonts w:cstheme="minorHAnsi"/>
          <w:iCs/>
          <w:sz w:val="20"/>
          <w:szCs w:val="20"/>
        </w:rPr>
        <w:t>im</w:t>
      </w:r>
      <w:r>
        <w:rPr>
          <w:rFonts w:cstheme="minorHAnsi"/>
          <w:iCs/>
          <w:sz w:val="20"/>
          <w:szCs w:val="20"/>
        </w:rPr>
        <w:t>j</w:t>
      </w:r>
      <w:r w:rsidRPr="0015184B">
        <w:rPr>
          <w:rFonts w:cstheme="minorHAnsi"/>
          <w:iCs/>
          <w:sz w:val="20"/>
          <w:szCs w:val="20"/>
        </w:rPr>
        <w:t>en</w:t>
      </w:r>
      <w:r>
        <w:rPr>
          <w:rFonts w:cstheme="minorHAnsi"/>
          <w:iCs/>
          <w:sz w:val="20"/>
          <w:szCs w:val="20"/>
        </w:rPr>
        <w:t>j</w:t>
      </w:r>
      <w:r w:rsidRPr="0015184B">
        <w:rPr>
          <w:rFonts w:cstheme="minorHAnsi"/>
          <w:iCs/>
          <w:sz w:val="20"/>
          <w:szCs w:val="20"/>
        </w:rPr>
        <w:t xml:space="preserve">uje se </w:t>
      </w:r>
      <w:r>
        <w:rPr>
          <w:rFonts w:cstheme="minorHAnsi"/>
          <w:iCs/>
          <w:sz w:val="20"/>
          <w:szCs w:val="20"/>
        </w:rPr>
        <w:t>Z</w:t>
      </w:r>
      <w:r w:rsidRPr="0015184B">
        <w:rPr>
          <w:rFonts w:cstheme="minorHAnsi"/>
          <w:iCs/>
          <w:sz w:val="20"/>
          <w:szCs w:val="20"/>
        </w:rPr>
        <w:t>akon o elek</w:t>
      </w:r>
      <w:r>
        <w:rPr>
          <w:rFonts w:cstheme="minorHAnsi"/>
          <w:iCs/>
          <w:sz w:val="20"/>
          <w:szCs w:val="20"/>
        </w:rPr>
        <w:t>t</w:t>
      </w:r>
      <w:r w:rsidRPr="0015184B">
        <w:rPr>
          <w:rFonts w:cstheme="minorHAnsi"/>
          <w:iCs/>
          <w:sz w:val="20"/>
          <w:szCs w:val="20"/>
        </w:rPr>
        <w:t>roni</w:t>
      </w:r>
      <w:r>
        <w:rPr>
          <w:rFonts w:cstheme="minorHAnsi"/>
          <w:iCs/>
          <w:sz w:val="20"/>
          <w:szCs w:val="20"/>
        </w:rPr>
        <w:t>č</w:t>
      </w:r>
      <w:r w:rsidRPr="0015184B">
        <w:rPr>
          <w:rFonts w:cstheme="minorHAnsi"/>
          <w:iCs/>
          <w:sz w:val="20"/>
          <w:szCs w:val="20"/>
        </w:rPr>
        <w:t xml:space="preserve">kom </w:t>
      </w:r>
      <w:r>
        <w:rPr>
          <w:rFonts w:cstheme="minorHAnsi"/>
          <w:iCs/>
          <w:sz w:val="20"/>
          <w:szCs w:val="20"/>
        </w:rPr>
        <w:t>i</w:t>
      </w:r>
      <w:r w:rsidRPr="0015184B">
        <w:rPr>
          <w:rFonts w:cstheme="minorHAnsi"/>
          <w:iCs/>
          <w:sz w:val="20"/>
          <w:szCs w:val="20"/>
        </w:rPr>
        <w:t>zdavan</w:t>
      </w:r>
      <w:r>
        <w:rPr>
          <w:rFonts w:cstheme="minorHAnsi"/>
          <w:iCs/>
          <w:sz w:val="20"/>
          <w:szCs w:val="20"/>
        </w:rPr>
        <w:t>j</w:t>
      </w:r>
      <w:r w:rsidRPr="0015184B">
        <w:rPr>
          <w:rFonts w:cstheme="minorHAnsi"/>
          <w:iCs/>
          <w:sz w:val="20"/>
          <w:szCs w:val="20"/>
        </w:rPr>
        <w:t xml:space="preserve">u </w:t>
      </w:r>
      <w:r>
        <w:rPr>
          <w:rFonts w:cstheme="minorHAnsi"/>
          <w:iCs/>
          <w:sz w:val="20"/>
          <w:szCs w:val="20"/>
        </w:rPr>
        <w:t>rač</w:t>
      </w:r>
      <w:r w:rsidRPr="0015184B">
        <w:rPr>
          <w:rFonts w:cstheme="minorHAnsi"/>
          <w:iCs/>
          <w:sz w:val="20"/>
          <w:szCs w:val="20"/>
        </w:rPr>
        <w:t>una u</w:t>
      </w:r>
      <w:r>
        <w:rPr>
          <w:rFonts w:cstheme="minorHAnsi"/>
          <w:iCs/>
          <w:sz w:val="20"/>
          <w:szCs w:val="20"/>
        </w:rPr>
        <w:t xml:space="preserve"> j</w:t>
      </w:r>
      <w:r w:rsidRPr="0015184B">
        <w:rPr>
          <w:rFonts w:cstheme="minorHAnsi"/>
          <w:iCs/>
          <w:sz w:val="20"/>
          <w:szCs w:val="20"/>
        </w:rPr>
        <w:t>avno</w:t>
      </w:r>
      <w:r>
        <w:rPr>
          <w:rFonts w:cstheme="minorHAnsi"/>
          <w:iCs/>
          <w:sz w:val="20"/>
          <w:szCs w:val="20"/>
        </w:rPr>
        <w:t xml:space="preserve">j </w:t>
      </w:r>
      <w:r w:rsidRPr="0015184B">
        <w:rPr>
          <w:rFonts w:cstheme="minorHAnsi"/>
          <w:iCs/>
          <w:sz w:val="20"/>
          <w:szCs w:val="20"/>
        </w:rPr>
        <w:t>nabav</w:t>
      </w:r>
      <w:r>
        <w:rPr>
          <w:rFonts w:cstheme="minorHAnsi"/>
          <w:iCs/>
          <w:sz w:val="20"/>
          <w:szCs w:val="20"/>
        </w:rPr>
        <w:t xml:space="preserve">i (NN broj </w:t>
      </w:r>
      <w:r w:rsidRPr="0015184B">
        <w:rPr>
          <w:rFonts w:cstheme="minorHAnsi"/>
          <w:iCs/>
          <w:sz w:val="20"/>
          <w:szCs w:val="20"/>
        </w:rPr>
        <w:t>94/1</w:t>
      </w:r>
      <w:r>
        <w:rPr>
          <w:rFonts w:cstheme="minorHAnsi"/>
          <w:iCs/>
          <w:sz w:val="20"/>
          <w:szCs w:val="20"/>
        </w:rPr>
        <w:t>8</w:t>
      </w:r>
      <w:r w:rsidRPr="0015184B">
        <w:rPr>
          <w:rFonts w:cstheme="minorHAnsi"/>
          <w:iCs/>
          <w:sz w:val="20"/>
          <w:szCs w:val="20"/>
        </w:rPr>
        <w:t>)</w:t>
      </w:r>
      <w:r w:rsidR="00F83192">
        <w:rPr>
          <w:rFonts w:cstheme="minorHAnsi"/>
          <w:iCs/>
          <w:sz w:val="20"/>
          <w:szCs w:val="20"/>
        </w:rPr>
        <w:t>.</w:t>
      </w:r>
    </w:p>
    <w:p w14:paraId="1F80BC4E" w14:textId="5802322E" w:rsidR="0015184B" w:rsidRPr="00F83192" w:rsidRDefault="0015184B" w:rsidP="0015184B">
      <w:pPr>
        <w:jc w:val="both"/>
        <w:rPr>
          <w:rFonts w:cstheme="minorHAnsi"/>
          <w:b/>
          <w:bCs/>
          <w:iCs/>
          <w:sz w:val="20"/>
          <w:szCs w:val="20"/>
        </w:rPr>
      </w:pPr>
      <w:r>
        <w:rPr>
          <w:rFonts w:cstheme="minorHAnsi"/>
          <w:iCs/>
          <w:sz w:val="20"/>
          <w:szCs w:val="20"/>
        </w:rPr>
        <w:t xml:space="preserve">Naručitelj će izvršiti plaćanje uredno izvršenih </w:t>
      </w:r>
      <w:r w:rsidR="00957C21">
        <w:rPr>
          <w:rFonts w:cstheme="minorHAnsi"/>
          <w:iCs/>
          <w:sz w:val="20"/>
          <w:szCs w:val="20"/>
        </w:rPr>
        <w:t>usluga</w:t>
      </w:r>
      <w:r>
        <w:rPr>
          <w:rFonts w:cstheme="minorHAnsi"/>
          <w:iCs/>
          <w:sz w:val="20"/>
          <w:szCs w:val="20"/>
        </w:rPr>
        <w:t xml:space="preserve"> u roku od šezdeset (60) dana od dana zaprimanja računa, </w:t>
      </w:r>
      <w:r w:rsidRPr="0015184B">
        <w:rPr>
          <w:rFonts w:cstheme="minorHAnsi"/>
          <w:iCs/>
          <w:sz w:val="20"/>
          <w:szCs w:val="20"/>
        </w:rPr>
        <w:t>a teme</w:t>
      </w:r>
      <w:r w:rsidR="00F83192">
        <w:rPr>
          <w:rFonts w:cstheme="minorHAnsi"/>
          <w:iCs/>
          <w:sz w:val="20"/>
          <w:szCs w:val="20"/>
        </w:rPr>
        <w:t>l</w:t>
      </w:r>
      <w:r w:rsidRPr="0015184B">
        <w:rPr>
          <w:rFonts w:cstheme="minorHAnsi"/>
          <w:iCs/>
          <w:sz w:val="20"/>
          <w:szCs w:val="20"/>
        </w:rPr>
        <w:t>jem jedin</w:t>
      </w:r>
      <w:r w:rsidR="00F83192">
        <w:rPr>
          <w:rFonts w:cstheme="minorHAnsi"/>
          <w:iCs/>
          <w:sz w:val="20"/>
          <w:szCs w:val="20"/>
        </w:rPr>
        <w:t>ič</w:t>
      </w:r>
      <w:r w:rsidRPr="0015184B">
        <w:rPr>
          <w:rFonts w:cstheme="minorHAnsi"/>
          <w:iCs/>
          <w:sz w:val="20"/>
          <w:szCs w:val="20"/>
        </w:rPr>
        <w:t>nih ci</w:t>
      </w:r>
      <w:r w:rsidR="00F83192">
        <w:rPr>
          <w:rFonts w:cstheme="minorHAnsi"/>
          <w:iCs/>
          <w:sz w:val="20"/>
          <w:szCs w:val="20"/>
        </w:rPr>
        <w:t>j</w:t>
      </w:r>
      <w:r w:rsidRPr="0015184B">
        <w:rPr>
          <w:rFonts w:cstheme="minorHAnsi"/>
          <w:iCs/>
          <w:sz w:val="20"/>
          <w:szCs w:val="20"/>
        </w:rPr>
        <w:t xml:space="preserve">ena </w:t>
      </w:r>
      <w:r w:rsidR="00F83192">
        <w:rPr>
          <w:rFonts w:cstheme="minorHAnsi"/>
          <w:iCs/>
          <w:sz w:val="20"/>
          <w:szCs w:val="20"/>
        </w:rPr>
        <w:t>i</w:t>
      </w:r>
      <w:r w:rsidRPr="0015184B">
        <w:rPr>
          <w:rFonts w:cstheme="minorHAnsi"/>
          <w:iCs/>
          <w:sz w:val="20"/>
          <w:szCs w:val="20"/>
        </w:rPr>
        <w:t>z pon</w:t>
      </w:r>
      <w:r w:rsidR="00F83192">
        <w:rPr>
          <w:rFonts w:cstheme="minorHAnsi"/>
          <w:iCs/>
          <w:sz w:val="20"/>
          <w:szCs w:val="20"/>
        </w:rPr>
        <w:t>u</w:t>
      </w:r>
      <w:r w:rsidRPr="0015184B">
        <w:rPr>
          <w:rFonts w:cstheme="minorHAnsi"/>
          <w:iCs/>
          <w:sz w:val="20"/>
          <w:szCs w:val="20"/>
        </w:rPr>
        <w:t>dbeno</w:t>
      </w:r>
      <w:r w:rsidR="00F83192">
        <w:rPr>
          <w:rFonts w:cstheme="minorHAnsi"/>
          <w:iCs/>
          <w:sz w:val="20"/>
          <w:szCs w:val="20"/>
        </w:rPr>
        <w:t>g</w:t>
      </w:r>
      <w:r w:rsidRPr="0015184B">
        <w:rPr>
          <w:rFonts w:cstheme="minorHAnsi"/>
          <w:iCs/>
          <w:sz w:val="20"/>
          <w:szCs w:val="20"/>
        </w:rPr>
        <w:t xml:space="preserve"> tro</w:t>
      </w:r>
      <w:r w:rsidR="00F83192">
        <w:rPr>
          <w:rFonts w:cstheme="minorHAnsi"/>
          <w:iCs/>
          <w:sz w:val="20"/>
          <w:szCs w:val="20"/>
        </w:rPr>
        <w:t>š</w:t>
      </w:r>
      <w:r w:rsidRPr="0015184B">
        <w:rPr>
          <w:rFonts w:cstheme="minorHAnsi"/>
          <w:iCs/>
          <w:sz w:val="20"/>
          <w:szCs w:val="20"/>
        </w:rPr>
        <w:t>kovnika i</w:t>
      </w:r>
      <w:r w:rsidR="00F83192">
        <w:rPr>
          <w:rFonts w:cstheme="minorHAnsi"/>
          <w:iCs/>
          <w:sz w:val="20"/>
          <w:szCs w:val="20"/>
        </w:rPr>
        <w:t xml:space="preserve"> </w:t>
      </w:r>
      <w:r w:rsidRPr="0015184B">
        <w:rPr>
          <w:rFonts w:cstheme="minorHAnsi"/>
          <w:iCs/>
          <w:sz w:val="20"/>
          <w:szCs w:val="20"/>
        </w:rPr>
        <w:t>s</w:t>
      </w:r>
      <w:r w:rsidR="00F83192">
        <w:rPr>
          <w:rFonts w:cstheme="minorHAnsi"/>
          <w:iCs/>
          <w:sz w:val="20"/>
          <w:szCs w:val="20"/>
        </w:rPr>
        <w:t>t</w:t>
      </w:r>
      <w:r w:rsidRPr="0015184B">
        <w:rPr>
          <w:rFonts w:cstheme="minorHAnsi"/>
          <w:iCs/>
          <w:sz w:val="20"/>
          <w:szCs w:val="20"/>
        </w:rPr>
        <w:t xml:space="preserve">varno </w:t>
      </w:r>
      <w:r w:rsidR="00F83192">
        <w:rPr>
          <w:rFonts w:cstheme="minorHAnsi"/>
          <w:iCs/>
          <w:sz w:val="20"/>
          <w:szCs w:val="20"/>
        </w:rPr>
        <w:t>i</w:t>
      </w:r>
      <w:r w:rsidRPr="0015184B">
        <w:rPr>
          <w:rFonts w:cstheme="minorHAnsi"/>
          <w:iCs/>
          <w:sz w:val="20"/>
          <w:szCs w:val="20"/>
        </w:rPr>
        <w:t>zvr</w:t>
      </w:r>
      <w:r w:rsidR="00F83192">
        <w:rPr>
          <w:rFonts w:cstheme="minorHAnsi"/>
          <w:iCs/>
          <w:sz w:val="20"/>
          <w:szCs w:val="20"/>
        </w:rPr>
        <w:t>š</w:t>
      </w:r>
      <w:r w:rsidRPr="0015184B">
        <w:rPr>
          <w:rFonts w:cstheme="minorHAnsi"/>
          <w:iCs/>
          <w:sz w:val="20"/>
          <w:szCs w:val="20"/>
        </w:rPr>
        <w:t>en</w:t>
      </w:r>
      <w:r w:rsidR="00F83192">
        <w:rPr>
          <w:rFonts w:cstheme="minorHAnsi"/>
          <w:iCs/>
          <w:sz w:val="20"/>
          <w:szCs w:val="20"/>
        </w:rPr>
        <w:t>i</w:t>
      </w:r>
      <w:r w:rsidRPr="0015184B">
        <w:rPr>
          <w:rFonts w:cstheme="minorHAnsi"/>
          <w:iCs/>
          <w:sz w:val="20"/>
          <w:szCs w:val="20"/>
        </w:rPr>
        <w:t>h</w:t>
      </w:r>
      <w:r w:rsidR="00F83192">
        <w:rPr>
          <w:rFonts w:cstheme="minorHAnsi"/>
          <w:iCs/>
          <w:sz w:val="20"/>
          <w:szCs w:val="20"/>
        </w:rPr>
        <w:t xml:space="preserve"> </w:t>
      </w:r>
      <w:r w:rsidRPr="0015184B">
        <w:rPr>
          <w:rFonts w:cstheme="minorHAnsi"/>
          <w:iCs/>
          <w:sz w:val="20"/>
          <w:szCs w:val="20"/>
        </w:rPr>
        <w:t>isporuka robe</w:t>
      </w:r>
      <w:r w:rsidR="00F83192">
        <w:rPr>
          <w:rFonts w:cstheme="minorHAnsi"/>
          <w:iCs/>
          <w:sz w:val="20"/>
          <w:szCs w:val="20"/>
        </w:rPr>
        <w:t>.</w:t>
      </w:r>
      <w:r w:rsidRPr="0015184B">
        <w:rPr>
          <w:rFonts w:cstheme="minorHAnsi"/>
          <w:iCs/>
          <w:sz w:val="20"/>
          <w:szCs w:val="20"/>
        </w:rPr>
        <w:t xml:space="preserve"> </w:t>
      </w:r>
      <w:r w:rsidRPr="00F83192">
        <w:rPr>
          <w:rFonts w:cstheme="minorHAnsi"/>
          <w:b/>
          <w:bCs/>
          <w:iCs/>
          <w:sz w:val="20"/>
          <w:szCs w:val="20"/>
        </w:rPr>
        <w:t>Odabran</w:t>
      </w:r>
      <w:r w:rsidR="00F83192" w:rsidRPr="00F83192">
        <w:rPr>
          <w:rFonts w:cstheme="minorHAnsi"/>
          <w:b/>
          <w:bCs/>
          <w:iCs/>
          <w:sz w:val="20"/>
          <w:szCs w:val="20"/>
        </w:rPr>
        <w:t>i</w:t>
      </w:r>
      <w:r w:rsidRPr="00F83192">
        <w:rPr>
          <w:rFonts w:cstheme="minorHAnsi"/>
          <w:b/>
          <w:bCs/>
          <w:iCs/>
          <w:sz w:val="20"/>
          <w:szCs w:val="20"/>
        </w:rPr>
        <w:t xml:space="preserve"> po</w:t>
      </w:r>
      <w:r w:rsidR="00F83192" w:rsidRPr="00F83192">
        <w:rPr>
          <w:rFonts w:cstheme="minorHAnsi"/>
          <w:b/>
          <w:bCs/>
          <w:iCs/>
          <w:sz w:val="20"/>
          <w:szCs w:val="20"/>
        </w:rPr>
        <w:t>n</w:t>
      </w:r>
      <w:r w:rsidRPr="00F83192">
        <w:rPr>
          <w:rFonts w:cstheme="minorHAnsi"/>
          <w:b/>
          <w:bCs/>
          <w:iCs/>
          <w:sz w:val="20"/>
          <w:szCs w:val="20"/>
        </w:rPr>
        <w:t>uditel</w:t>
      </w:r>
      <w:r w:rsidR="00F83192" w:rsidRPr="00F83192">
        <w:rPr>
          <w:rFonts w:cstheme="minorHAnsi"/>
          <w:b/>
          <w:bCs/>
          <w:iCs/>
          <w:sz w:val="20"/>
          <w:szCs w:val="20"/>
        </w:rPr>
        <w:t>j</w:t>
      </w:r>
      <w:r w:rsidRPr="00F83192">
        <w:rPr>
          <w:rFonts w:cstheme="minorHAnsi"/>
          <w:b/>
          <w:bCs/>
          <w:iCs/>
          <w:sz w:val="20"/>
          <w:szCs w:val="20"/>
        </w:rPr>
        <w:t xml:space="preserve"> ima obvezu slanj</w:t>
      </w:r>
      <w:r w:rsidR="00F83192" w:rsidRPr="00F83192">
        <w:rPr>
          <w:rFonts w:cstheme="minorHAnsi"/>
          <w:b/>
          <w:bCs/>
          <w:iCs/>
          <w:sz w:val="20"/>
          <w:szCs w:val="20"/>
        </w:rPr>
        <w:t>a e</w:t>
      </w:r>
      <w:r w:rsidRPr="00F83192">
        <w:rPr>
          <w:rFonts w:cstheme="minorHAnsi"/>
          <w:b/>
          <w:bCs/>
          <w:iCs/>
          <w:sz w:val="20"/>
          <w:szCs w:val="20"/>
        </w:rPr>
        <w:t>Ra</w:t>
      </w:r>
      <w:r w:rsidR="00F83192" w:rsidRPr="00F83192">
        <w:rPr>
          <w:rFonts w:cstheme="minorHAnsi"/>
          <w:b/>
          <w:bCs/>
          <w:iCs/>
          <w:sz w:val="20"/>
          <w:szCs w:val="20"/>
        </w:rPr>
        <w:t>č</w:t>
      </w:r>
      <w:r w:rsidRPr="00F83192">
        <w:rPr>
          <w:rFonts w:cstheme="minorHAnsi"/>
          <w:b/>
          <w:bCs/>
          <w:iCs/>
          <w:sz w:val="20"/>
          <w:szCs w:val="20"/>
        </w:rPr>
        <w:t>un</w:t>
      </w:r>
      <w:r w:rsidR="00F83192" w:rsidRPr="00F83192">
        <w:rPr>
          <w:rFonts w:cstheme="minorHAnsi"/>
          <w:b/>
          <w:bCs/>
          <w:iCs/>
          <w:sz w:val="20"/>
          <w:szCs w:val="20"/>
        </w:rPr>
        <w:t>a</w:t>
      </w:r>
      <w:r w:rsidRPr="00F83192">
        <w:rPr>
          <w:rFonts w:cstheme="minorHAnsi"/>
          <w:b/>
          <w:bCs/>
          <w:iCs/>
          <w:sz w:val="20"/>
          <w:szCs w:val="20"/>
        </w:rPr>
        <w:t>.</w:t>
      </w:r>
    </w:p>
    <w:p w14:paraId="28C4B296" w14:textId="77777777" w:rsidR="0015184B" w:rsidRPr="0015184B" w:rsidRDefault="0015184B" w:rsidP="0015184B">
      <w:pPr>
        <w:jc w:val="both"/>
        <w:rPr>
          <w:rFonts w:cstheme="minorHAnsi"/>
          <w:iCs/>
          <w:sz w:val="20"/>
          <w:szCs w:val="20"/>
        </w:rPr>
      </w:pPr>
      <w:r w:rsidRPr="0015184B">
        <w:rPr>
          <w:rFonts w:cstheme="minorHAnsi"/>
          <w:iCs/>
          <w:sz w:val="20"/>
          <w:szCs w:val="20"/>
        </w:rPr>
        <w:t>Na</w:t>
      </w:r>
      <w:r w:rsidR="00F83192">
        <w:rPr>
          <w:rFonts w:cstheme="minorHAnsi"/>
          <w:iCs/>
          <w:sz w:val="20"/>
          <w:szCs w:val="20"/>
        </w:rPr>
        <w:t>ručitelj z</w:t>
      </w:r>
      <w:r w:rsidRPr="0015184B">
        <w:rPr>
          <w:rFonts w:cstheme="minorHAnsi"/>
          <w:iCs/>
          <w:sz w:val="20"/>
          <w:szCs w:val="20"/>
        </w:rPr>
        <w:t>aprima</w:t>
      </w:r>
      <w:r w:rsidR="00F83192">
        <w:rPr>
          <w:rFonts w:cstheme="minorHAnsi"/>
          <w:iCs/>
          <w:sz w:val="20"/>
          <w:szCs w:val="20"/>
        </w:rPr>
        <w:t xml:space="preserve"> e</w:t>
      </w:r>
      <w:r w:rsidRPr="0015184B">
        <w:rPr>
          <w:rFonts w:cstheme="minorHAnsi"/>
          <w:iCs/>
          <w:sz w:val="20"/>
          <w:szCs w:val="20"/>
        </w:rPr>
        <w:t>-Ra</w:t>
      </w:r>
      <w:r w:rsidR="00F83192">
        <w:rPr>
          <w:rFonts w:cstheme="minorHAnsi"/>
          <w:iCs/>
          <w:sz w:val="20"/>
          <w:szCs w:val="20"/>
        </w:rPr>
        <w:t>č</w:t>
      </w:r>
      <w:r w:rsidRPr="0015184B">
        <w:rPr>
          <w:rFonts w:cstheme="minorHAnsi"/>
          <w:iCs/>
          <w:sz w:val="20"/>
          <w:szCs w:val="20"/>
        </w:rPr>
        <w:t>une putem FINA se</w:t>
      </w:r>
      <w:r w:rsidR="00F83192">
        <w:rPr>
          <w:rFonts w:cstheme="minorHAnsi"/>
          <w:iCs/>
          <w:sz w:val="20"/>
          <w:szCs w:val="20"/>
        </w:rPr>
        <w:t>rv</w:t>
      </w:r>
      <w:r w:rsidRPr="0015184B">
        <w:rPr>
          <w:rFonts w:cstheme="minorHAnsi"/>
          <w:iCs/>
          <w:sz w:val="20"/>
          <w:szCs w:val="20"/>
        </w:rPr>
        <w:t>isa e</w:t>
      </w:r>
      <w:r w:rsidR="00F83192">
        <w:rPr>
          <w:rFonts w:cstheme="minorHAnsi"/>
          <w:iCs/>
          <w:sz w:val="20"/>
          <w:szCs w:val="20"/>
        </w:rPr>
        <w:t>-</w:t>
      </w:r>
      <w:r w:rsidRPr="0015184B">
        <w:rPr>
          <w:rFonts w:cstheme="minorHAnsi"/>
          <w:iCs/>
          <w:sz w:val="20"/>
          <w:szCs w:val="20"/>
        </w:rPr>
        <w:t>RA</w:t>
      </w:r>
      <w:r w:rsidR="00F83192">
        <w:rPr>
          <w:rFonts w:cstheme="minorHAnsi"/>
          <w:iCs/>
          <w:sz w:val="20"/>
          <w:szCs w:val="20"/>
        </w:rPr>
        <w:t>Č</w:t>
      </w:r>
      <w:r w:rsidRPr="0015184B">
        <w:rPr>
          <w:rFonts w:cstheme="minorHAnsi"/>
          <w:iCs/>
          <w:sz w:val="20"/>
          <w:szCs w:val="20"/>
        </w:rPr>
        <w:t>UN' email</w:t>
      </w:r>
      <w:r w:rsidR="00F83192">
        <w:rPr>
          <w:rFonts w:cstheme="minorHAnsi"/>
          <w:iCs/>
          <w:sz w:val="20"/>
          <w:szCs w:val="20"/>
        </w:rPr>
        <w:t xml:space="preserve"> </w:t>
      </w:r>
      <w:r w:rsidRPr="0015184B">
        <w:rPr>
          <w:rFonts w:cstheme="minorHAnsi"/>
          <w:iCs/>
          <w:sz w:val="20"/>
          <w:szCs w:val="20"/>
        </w:rPr>
        <w:t>adresa:</w:t>
      </w:r>
      <w:r w:rsidR="00F83192">
        <w:rPr>
          <w:rFonts w:cstheme="minorHAnsi"/>
          <w:iCs/>
          <w:sz w:val="20"/>
          <w:szCs w:val="20"/>
        </w:rPr>
        <w:t xml:space="preserve"> </w:t>
      </w:r>
      <w:hyperlink r:id="rId13" w:history="1">
        <w:r w:rsidR="00F83192" w:rsidRPr="00E604A0">
          <w:rPr>
            <w:rStyle w:val="Hiperveza"/>
            <w:rFonts w:cstheme="minorHAnsi"/>
            <w:iCs/>
            <w:sz w:val="20"/>
            <w:szCs w:val="20"/>
          </w:rPr>
          <w:t>stela.hzhmbj@gmail.com</w:t>
        </w:r>
      </w:hyperlink>
      <w:r w:rsidR="00F83192">
        <w:rPr>
          <w:rFonts w:cstheme="minorHAnsi"/>
          <w:iCs/>
          <w:sz w:val="20"/>
          <w:szCs w:val="20"/>
        </w:rPr>
        <w:t xml:space="preserve">. </w:t>
      </w:r>
    </w:p>
    <w:p w14:paraId="1D03EB74" w14:textId="77777777" w:rsidR="00F83192" w:rsidRDefault="00F83192" w:rsidP="0015184B">
      <w:pPr>
        <w:jc w:val="both"/>
        <w:rPr>
          <w:rFonts w:cstheme="minorHAnsi"/>
          <w:iCs/>
          <w:sz w:val="20"/>
          <w:szCs w:val="20"/>
        </w:rPr>
      </w:pPr>
      <w:r>
        <w:rPr>
          <w:rFonts w:cstheme="minorHAnsi"/>
          <w:iCs/>
          <w:sz w:val="20"/>
          <w:szCs w:val="20"/>
        </w:rPr>
        <w:lastRenderedPageBreak/>
        <w:t>Računi se ispostavljaju za svako mjesto troška posebno, sukladno narudžbenicama.</w:t>
      </w:r>
    </w:p>
    <w:p w14:paraId="3A6C7524" w14:textId="77777777" w:rsidR="00BC597A" w:rsidRPr="00FC79AF" w:rsidRDefault="0015184B" w:rsidP="0015184B">
      <w:pPr>
        <w:jc w:val="both"/>
        <w:rPr>
          <w:rFonts w:cstheme="minorHAnsi"/>
          <w:iCs/>
          <w:sz w:val="20"/>
          <w:szCs w:val="20"/>
        </w:rPr>
      </w:pPr>
      <w:r w:rsidRPr="0015184B">
        <w:rPr>
          <w:rFonts w:cstheme="minorHAnsi"/>
          <w:iCs/>
          <w:sz w:val="20"/>
          <w:szCs w:val="20"/>
        </w:rPr>
        <w:t>Ra</w:t>
      </w:r>
      <w:r w:rsidR="00F83192">
        <w:rPr>
          <w:rFonts w:cstheme="minorHAnsi"/>
          <w:iCs/>
          <w:sz w:val="20"/>
          <w:szCs w:val="20"/>
        </w:rPr>
        <w:t>čun</w:t>
      </w:r>
      <w:r w:rsidRPr="0015184B">
        <w:rPr>
          <w:rFonts w:cstheme="minorHAnsi"/>
          <w:iCs/>
          <w:sz w:val="20"/>
          <w:szCs w:val="20"/>
        </w:rPr>
        <w:t xml:space="preserve"> mora bi</w:t>
      </w:r>
      <w:r w:rsidR="00F83192">
        <w:rPr>
          <w:rFonts w:cstheme="minorHAnsi"/>
          <w:iCs/>
          <w:sz w:val="20"/>
          <w:szCs w:val="20"/>
        </w:rPr>
        <w:t>ti</w:t>
      </w:r>
      <w:r w:rsidRPr="0015184B">
        <w:rPr>
          <w:rFonts w:cstheme="minorHAnsi"/>
          <w:iCs/>
          <w:sz w:val="20"/>
          <w:szCs w:val="20"/>
        </w:rPr>
        <w:t xml:space="preserve"> ispostav</w:t>
      </w:r>
      <w:r w:rsidR="00F83192">
        <w:rPr>
          <w:rFonts w:cstheme="minorHAnsi"/>
          <w:iCs/>
          <w:sz w:val="20"/>
          <w:szCs w:val="20"/>
        </w:rPr>
        <w:t>lj</w:t>
      </w:r>
      <w:r w:rsidRPr="0015184B">
        <w:rPr>
          <w:rFonts w:cstheme="minorHAnsi"/>
          <w:iCs/>
          <w:sz w:val="20"/>
          <w:szCs w:val="20"/>
        </w:rPr>
        <w:t>en na propisani</w:t>
      </w:r>
      <w:r w:rsidR="00F83192">
        <w:rPr>
          <w:rFonts w:cstheme="minorHAnsi"/>
          <w:iCs/>
          <w:sz w:val="20"/>
          <w:szCs w:val="20"/>
        </w:rPr>
        <w:t xml:space="preserve"> </w:t>
      </w:r>
      <w:r w:rsidRPr="0015184B">
        <w:rPr>
          <w:rFonts w:cstheme="minorHAnsi"/>
          <w:iCs/>
          <w:sz w:val="20"/>
          <w:szCs w:val="20"/>
        </w:rPr>
        <w:t>na</w:t>
      </w:r>
      <w:r w:rsidR="00F83192">
        <w:rPr>
          <w:rFonts w:cstheme="minorHAnsi"/>
          <w:iCs/>
          <w:sz w:val="20"/>
          <w:szCs w:val="20"/>
        </w:rPr>
        <w:t>čin i</w:t>
      </w:r>
      <w:r w:rsidRPr="0015184B">
        <w:rPr>
          <w:rFonts w:cstheme="minorHAnsi"/>
          <w:iCs/>
          <w:sz w:val="20"/>
          <w:szCs w:val="20"/>
        </w:rPr>
        <w:t xml:space="preserve"> u seb</w:t>
      </w:r>
      <w:r w:rsidR="00F83192">
        <w:rPr>
          <w:rFonts w:cstheme="minorHAnsi"/>
          <w:iCs/>
          <w:sz w:val="20"/>
          <w:szCs w:val="20"/>
        </w:rPr>
        <w:t>i sadržavati oznaku broja ugovora temeljem kojega se nabava realizira.</w:t>
      </w:r>
      <w:r w:rsidRPr="0015184B">
        <w:rPr>
          <w:rFonts w:cstheme="minorHAnsi"/>
          <w:iCs/>
          <w:sz w:val="20"/>
          <w:szCs w:val="20"/>
        </w:rPr>
        <w:t xml:space="preserve"> Pr</w:t>
      </w:r>
      <w:r w:rsidR="00F83192">
        <w:rPr>
          <w:rFonts w:cstheme="minorHAnsi"/>
          <w:iCs/>
          <w:sz w:val="20"/>
          <w:szCs w:val="20"/>
        </w:rPr>
        <w:t>e</w:t>
      </w:r>
      <w:r w:rsidRPr="0015184B">
        <w:rPr>
          <w:rFonts w:cstheme="minorHAnsi"/>
          <w:iCs/>
          <w:sz w:val="20"/>
          <w:szCs w:val="20"/>
        </w:rPr>
        <w:t>du</w:t>
      </w:r>
      <w:r w:rsidR="00F83192">
        <w:rPr>
          <w:rFonts w:cstheme="minorHAnsi"/>
          <w:iCs/>
          <w:sz w:val="20"/>
          <w:szCs w:val="20"/>
        </w:rPr>
        <w:t>j</w:t>
      </w:r>
      <w:r w:rsidRPr="0015184B">
        <w:rPr>
          <w:rFonts w:cstheme="minorHAnsi"/>
          <w:iCs/>
          <w:sz w:val="20"/>
          <w:szCs w:val="20"/>
        </w:rPr>
        <w:t>am</w:t>
      </w:r>
      <w:r w:rsidR="00F83192">
        <w:rPr>
          <w:rFonts w:cstheme="minorHAnsi"/>
          <w:iCs/>
          <w:sz w:val="20"/>
          <w:szCs w:val="20"/>
        </w:rPr>
        <w:t xml:space="preserve"> j</w:t>
      </w:r>
      <w:r w:rsidRPr="0015184B">
        <w:rPr>
          <w:rFonts w:cstheme="minorHAnsi"/>
          <w:iCs/>
          <w:sz w:val="20"/>
          <w:szCs w:val="20"/>
        </w:rPr>
        <w:t>e isk</w:t>
      </w:r>
      <w:r w:rsidR="00F83192">
        <w:rPr>
          <w:rFonts w:cstheme="minorHAnsi"/>
          <w:iCs/>
          <w:sz w:val="20"/>
          <w:szCs w:val="20"/>
        </w:rPr>
        <w:t>l</w:t>
      </w:r>
      <w:r w:rsidRPr="0015184B">
        <w:rPr>
          <w:rFonts w:cstheme="minorHAnsi"/>
          <w:iCs/>
          <w:sz w:val="20"/>
          <w:szCs w:val="20"/>
        </w:rPr>
        <w:t>ju</w:t>
      </w:r>
      <w:r w:rsidR="00F83192">
        <w:rPr>
          <w:rFonts w:cstheme="minorHAnsi"/>
          <w:iCs/>
          <w:sz w:val="20"/>
          <w:szCs w:val="20"/>
        </w:rPr>
        <w:t>č</w:t>
      </w:r>
      <w:r w:rsidRPr="0015184B">
        <w:rPr>
          <w:rFonts w:cstheme="minorHAnsi"/>
          <w:iCs/>
          <w:sz w:val="20"/>
          <w:szCs w:val="20"/>
        </w:rPr>
        <w:t xml:space="preserve">en, kao i </w:t>
      </w:r>
      <w:r w:rsidR="00F83192">
        <w:rPr>
          <w:rFonts w:cstheme="minorHAnsi"/>
          <w:iCs/>
          <w:sz w:val="20"/>
          <w:szCs w:val="20"/>
        </w:rPr>
        <w:t>s</w:t>
      </w:r>
      <w:r w:rsidRPr="0015184B">
        <w:rPr>
          <w:rFonts w:cstheme="minorHAnsi"/>
          <w:iCs/>
          <w:sz w:val="20"/>
          <w:szCs w:val="20"/>
        </w:rPr>
        <w:t>vi drugi ob</w:t>
      </w:r>
      <w:r w:rsidR="00F83192">
        <w:rPr>
          <w:rFonts w:cstheme="minorHAnsi"/>
          <w:iCs/>
          <w:sz w:val="20"/>
          <w:szCs w:val="20"/>
        </w:rPr>
        <w:t>l</w:t>
      </w:r>
      <w:r w:rsidRPr="0015184B">
        <w:rPr>
          <w:rFonts w:cstheme="minorHAnsi"/>
          <w:iCs/>
          <w:sz w:val="20"/>
          <w:szCs w:val="20"/>
        </w:rPr>
        <w:t>ici osiguran</w:t>
      </w:r>
      <w:r w:rsidR="00F83192">
        <w:rPr>
          <w:rFonts w:cstheme="minorHAnsi"/>
          <w:iCs/>
          <w:sz w:val="20"/>
          <w:szCs w:val="20"/>
        </w:rPr>
        <w:t>j</w:t>
      </w:r>
      <w:r w:rsidRPr="0015184B">
        <w:rPr>
          <w:rFonts w:cstheme="minorHAnsi"/>
          <w:iCs/>
          <w:sz w:val="20"/>
          <w:szCs w:val="20"/>
        </w:rPr>
        <w:t>a pla</w:t>
      </w:r>
      <w:r w:rsidR="00F83192">
        <w:rPr>
          <w:rFonts w:cstheme="minorHAnsi"/>
          <w:iCs/>
          <w:sz w:val="20"/>
          <w:szCs w:val="20"/>
        </w:rPr>
        <w:t>ć</w:t>
      </w:r>
      <w:r w:rsidRPr="0015184B">
        <w:rPr>
          <w:rFonts w:cstheme="minorHAnsi"/>
          <w:iCs/>
          <w:sz w:val="20"/>
          <w:szCs w:val="20"/>
        </w:rPr>
        <w:t>a</w:t>
      </w:r>
      <w:r w:rsidR="00F83192">
        <w:rPr>
          <w:rFonts w:cstheme="minorHAnsi"/>
          <w:iCs/>
          <w:sz w:val="20"/>
          <w:szCs w:val="20"/>
        </w:rPr>
        <w:t>nj</w:t>
      </w:r>
      <w:r w:rsidRPr="0015184B">
        <w:rPr>
          <w:rFonts w:cstheme="minorHAnsi"/>
          <w:iCs/>
          <w:sz w:val="20"/>
          <w:szCs w:val="20"/>
        </w:rPr>
        <w:t>a</w:t>
      </w:r>
      <w:r w:rsidR="00F83192">
        <w:rPr>
          <w:rFonts w:cstheme="minorHAnsi"/>
          <w:iCs/>
          <w:sz w:val="20"/>
          <w:szCs w:val="20"/>
        </w:rPr>
        <w:t>.</w:t>
      </w:r>
    </w:p>
    <w:p w14:paraId="6DD6C22A" w14:textId="77777777" w:rsidR="001B349F" w:rsidRDefault="001B349F" w:rsidP="00BC597A">
      <w:pPr>
        <w:pStyle w:val="Naslov2"/>
        <w:rPr>
          <w:rFonts w:eastAsia="Times New Roman" w:cs="Calibri"/>
          <w:sz w:val="20"/>
          <w:szCs w:val="20"/>
        </w:rPr>
      </w:pPr>
      <w:bookmarkStart w:id="58" w:name="_Toc200620886"/>
      <w:r w:rsidRPr="00BC597A">
        <w:rPr>
          <w:rFonts w:eastAsia="Times New Roman" w:cs="Calibri"/>
          <w:b/>
          <w:sz w:val="20"/>
          <w:szCs w:val="20"/>
          <w:lang w:eastAsia="hr-HR"/>
        </w:rPr>
        <w:t>6</w:t>
      </w:r>
      <w:r>
        <w:rPr>
          <w:rFonts w:eastAsia="Times New Roman" w:cs="Calibri"/>
          <w:b/>
          <w:sz w:val="20"/>
          <w:szCs w:val="20"/>
        </w:rPr>
        <w:t>.4.</w:t>
      </w:r>
      <w:r>
        <w:rPr>
          <w:rFonts w:eastAsia="Times New Roman" w:cs="Calibri"/>
          <w:sz w:val="20"/>
          <w:szCs w:val="20"/>
        </w:rPr>
        <w:t xml:space="preserve"> </w:t>
      </w:r>
      <w:r>
        <w:rPr>
          <w:rFonts w:eastAsia="Times New Roman" w:cs="Calibri"/>
          <w:b/>
          <w:bCs/>
          <w:sz w:val="20"/>
          <w:szCs w:val="20"/>
        </w:rPr>
        <w:t>Obavijest o rezultatima postupka</w:t>
      </w:r>
      <w:bookmarkEnd w:id="58"/>
    </w:p>
    <w:p w14:paraId="62E3A829" w14:textId="77777777" w:rsidR="001B349F" w:rsidRDefault="001B349F" w:rsidP="00172BDE">
      <w:pPr>
        <w:tabs>
          <w:tab w:val="left" w:pos="851"/>
        </w:tabs>
        <w:suppressAutoHyphens/>
        <w:autoSpaceDE w:val="0"/>
        <w:spacing w:after="0" w:line="276" w:lineRule="auto"/>
        <w:jc w:val="both"/>
        <w:rPr>
          <w:rFonts w:eastAsia="Times New Roman" w:cs="Calibri"/>
          <w:sz w:val="20"/>
          <w:szCs w:val="20"/>
        </w:rPr>
      </w:pPr>
      <w:r>
        <w:rPr>
          <w:rFonts w:eastAsia="Times New Roman" w:cs="Calibri"/>
          <w:sz w:val="20"/>
          <w:szCs w:val="20"/>
        </w:rPr>
        <w:t>Naručitelj neće prihvatiti ponudu koja ne ispunjava uvjete i zahtjeve vezane uz predmet nabave iz ovog Poziva i zadržava odbiti sve ponude i poništiti ovaj postupak ukoliko niti jedna dostavljena ponuda ne odgovara svrsi odnosno u drugim opravdanim slučajevima ( npr. profesionalni propust) prema odluci naručitelja.</w:t>
      </w:r>
    </w:p>
    <w:p w14:paraId="52B7241B" w14:textId="77777777" w:rsidR="001B349F" w:rsidRDefault="001B349F" w:rsidP="00172BDE">
      <w:pPr>
        <w:tabs>
          <w:tab w:val="left" w:pos="851"/>
        </w:tabs>
        <w:suppressAutoHyphens/>
        <w:autoSpaceDE w:val="0"/>
        <w:spacing w:after="0" w:line="276" w:lineRule="auto"/>
        <w:jc w:val="both"/>
        <w:rPr>
          <w:rFonts w:eastAsia="Times New Roman" w:cs="Calibri"/>
          <w:b/>
          <w:bCs/>
          <w:sz w:val="20"/>
          <w:szCs w:val="20"/>
        </w:rPr>
      </w:pPr>
      <w:r>
        <w:rPr>
          <w:rFonts w:eastAsia="Times New Roman" w:cs="Calibri"/>
          <w:sz w:val="20"/>
          <w:szCs w:val="20"/>
        </w:rPr>
        <w:t>Na osnovu rezultata pregleda i ocjene ponuda od strane stručnog povjerenstva, naručitelj odabire najpovoljniju ponudu u roku do najduže 15 dana od isteka roka za dostavu ponude. Pisanu obavijest o rezultatima nabave (o odabiru najpovoljnije ponude ili odbijanju svih ponuda i poništenju postupka nabave) naručitelj dostavlja svim ponuditeljima putem elektroničke pošte, faksom ili preporučenom pošiljkom s povratnicom.</w:t>
      </w:r>
    </w:p>
    <w:p w14:paraId="56F0F946" w14:textId="77777777" w:rsidR="001B349F" w:rsidRDefault="001B349F" w:rsidP="001B349F">
      <w:pPr>
        <w:tabs>
          <w:tab w:val="left" w:pos="851"/>
        </w:tabs>
        <w:suppressAutoHyphens/>
        <w:autoSpaceDE w:val="0"/>
        <w:spacing w:after="0"/>
        <w:jc w:val="both"/>
        <w:rPr>
          <w:rFonts w:eastAsia="Times New Roman" w:cs="Calibri"/>
          <w:sz w:val="20"/>
          <w:szCs w:val="20"/>
        </w:rPr>
      </w:pPr>
      <w:r>
        <w:rPr>
          <w:rFonts w:eastAsia="Times New Roman" w:cs="Calibri"/>
          <w:b/>
          <w:bCs/>
          <w:sz w:val="20"/>
          <w:szCs w:val="20"/>
        </w:rPr>
        <w:t>Protiv odluke o odabiru ili odluke o poništenju nije moguće izjaviti žalbu</w:t>
      </w:r>
      <w:r>
        <w:rPr>
          <w:rFonts w:eastAsia="Times New Roman" w:cs="Calibri"/>
          <w:sz w:val="20"/>
          <w:szCs w:val="20"/>
        </w:rPr>
        <w:t>.</w:t>
      </w:r>
    </w:p>
    <w:p w14:paraId="7597C79F" w14:textId="77777777" w:rsidR="00BD4D16" w:rsidRDefault="00BD4D16" w:rsidP="001B349F">
      <w:pPr>
        <w:tabs>
          <w:tab w:val="left" w:pos="851"/>
        </w:tabs>
        <w:suppressAutoHyphens/>
        <w:autoSpaceDE w:val="0"/>
        <w:spacing w:after="0"/>
        <w:jc w:val="both"/>
        <w:rPr>
          <w:rFonts w:eastAsia="Times New Roman" w:cs="Calibri"/>
          <w:sz w:val="20"/>
          <w:szCs w:val="20"/>
        </w:rPr>
      </w:pPr>
    </w:p>
    <w:p w14:paraId="5AD20CC1" w14:textId="77777777" w:rsidR="001B349F" w:rsidRDefault="001B349F" w:rsidP="00BC597A">
      <w:pPr>
        <w:pStyle w:val="Naslov2"/>
        <w:rPr>
          <w:rFonts w:eastAsia="Times New Roman" w:cs="Calibri"/>
          <w:sz w:val="20"/>
          <w:szCs w:val="20"/>
        </w:rPr>
      </w:pPr>
      <w:bookmarkStart w:id="59" w:name="_Toc200620887"/>
      <w:r>
        <w:rPr>
          <w:rFonts w:eastAsia="Times New Roman" w:cs="Calibri"/>
          <w:b/>
          <w:sz w:val="20"/>
          <w:szCs w:val="20"/>
        </w:rPr>
        <w:t xml:space="preserve">6.5. </w:t>
      </w:r>
      <w:r>
        <w:rPr>
          <w:rFonts w:eastAsia="Times New Roman" w:cs="Calibri"/>
          <w:b/>
          <w:bCs/>
          <w:sz w:val="20"/>
          <w:szCs w:val="20"/>
        </w:rPr>
        <w:t>Posebne odredbe</w:t>
      </w:r>
      <w:bookmarkEnd w:id="59"/>
      <w:r>
        <w:rPr>
          <w:rFonts w:eastAsia="Times New Roman" w:cs="Calibri"/>
          <w:b/>
          <w:bCs/>
          <w:sz w:val="20"/>
          <w:szCs w:val="20"/>
        </w:rPr>
        <w:t xml:space="preserve"> </w:t>
      </w:r>
    </w:p>
    <w:p w14:paraId="47403AD4" w14:textId="77777777" w:rsidR="001B349F" w:rsidRDefault="001B349F" w:rsidP="001B349F">
      <w:pPr>
        <w:tabs>
          <w:tab w:val="left" w:pos="851"/>
        </w:tabs>
        <w:suppressAutoHyphens/>
        <w:autoSpaceDE w:val="0"/>
        <w:spacing w:after="0"/>
        <w:jc w:val="both"/>
        <w:rPr>
          <w:rFonts w:eastAsia="Times New Roman" w:cs="Calibri"/>
          <w:sz w:val="20"/>
          <w:szCs w:val="20"/>
        </w:rPr>
      </w:pPr>
      <w:r>
        <w:rPr>
          <w:rFonts w:eastAsia="Times New Roman" w:cs="Calibri"/>
          <w:sz w:val="20"/>
          <w:szCs w:val="20"/>
        </w:rPr>
        <w:t>Na ovaj postupak ne primjenjuju se odredbe  Zakona o javnoj nabavi.</w:t>
      </w:r>
    </w:p>
    <w:p w14:paraId="061DB461" w14:textId="77777777" w:rsidR="001B349F" w:rsidRDefault="001B349F" w:rsidP="001B349F">
      <w:pPr>
        <w:tabs>
          <w:tab w:val="left" w:pos="851"/>
        </w:tabs>
        <w:suppressAutoHyphens/>
        <w:autoSpaceDE w:val="0"/>
        <w:spacing w:after="0"/>
        <w:jc w:val="both"/>
        <w:rPr>
          <w:rFonts w:eastAsia="Times New Roman" w:cs="Calibri"/>
          <w:sz w:val="20"/>
          <w:szCs w:val="20"/>
        </w:rPr>
      </w:pPr>
      <w:r>
        <w:rPr>
          <w:rFonts w:eastAsia="Times New Roman" w:cs="Calibri"/>
          <w:sz w:val="20"/>
          <w:szCs w:val="20"/>
        </w:rPr>
        <w:t>Naručitelj zadržava pravo poništiti ovaj postupak nabave u bilo kojem trenutku, odnosno ne odabrati niti jednu ponudu, a sve bez ikakvih obveza ili naknada bilo koje vrste prema ponuditeljima.</w:t>
      </w:r>
    </w:p>
    <w:p w14:paraId="3C9DAD27" w14:textId="77777777" w:rsidR="001B349F" w:rsidRDefault="001B349F" w:rsidP="001B349F">
      <w:pPr>
        <w:tabs>
          <w:tab w:val="left" w:pos="851"/>
        </w:tabs>
        <w:suppressAutoHyphens/>
        <w:autoSpaceDE w:val="0"/>
        <w:spacing w:after="0"/>
        <w:jc w:val="both"/>
        <w:rPr>
          <w:rFonts w:eastAsia="Times New Roman" w:cs="Calibri"/>
          <w:b/>
          <w:sz w:val="20"/>
          <w:szCs w:val="20"/>
        </w:rPr>
      </w:pPr>
    </w:p>
    <w:p w14:paraId="080888B0" w14:textId="77777777" w:rsidR="001B349F" w:rsidRDefault="001B349F" w:rsidP="00BC597A">
      <w:pPr>
        <w:pStyle w:val="Naslov2"/>
        <w:rPr>
          <w:rFonts w:eastAsia="Times New Roman" w:cs="Calibri"/>
          <w:bCs/>
          <w:sz w:val="20"/>
          <w:szCs w:val="20"/>
        </w:rPr>
      </w:pPr>
      <w:bookmarkStart w:id="60" w:name="_Toc200620888"/>
      <w:r>
        <w:rPr>
          <w:rFonts w:eastAsia="Times New Roman" w:cs="Calibri"/>
          <w:b/>
          <w:sz w:val="20"/>
          <w:szCs w:val="20"/>
        </w:rPr>
        <w:t>6.6.</w:t>
      </w:r>
      <w:r>
        <w:rPr>
          <w:rFonts w:eastAsia="Times New Roman" w:cs="Calibri"/>
          <w:b/>
          <w:bCs/>
          <w:sz w:val="20"/>
          <w:szCs w:val="20"/>
        </w:rPr>
        <w:t xml:space="preserve"> Trošak ponude i preuzimanje dokumentacije za nadmetanje</w:t>
      </w:r>
      <w:bookmarkEnd w:id="60"/>
    </w:p>
    <w:p w14:paraId="4A708168" w14:textId="77777777" w:rsidR="001B349F" w:rsidRDefault="001B349F" w:rsidP="001B349F">
      <w:pPr>
        <w:tabs>
          <w:tab w:val="left" w:pos="567"/>
        </w:tabs>
        <w:suppressAutoHyphens/>
        <w:spacing w:after="0"/>
        <w:jc w:val="both"/>
        <w:rPr>
          <w:rFonts w:eastAsia="Times New Roman" w:cs="Calibri"/>
          <w:color w:val="000000"/>
          <w:sz w:val="20"/>
          <w:szCs w:val="20"/>
        </w:rPr>
      </w:pPr>
      <w:r>
        <w:rPr>
          <w:rFonts w:eastAsia="Times New Roman" w:cs="Calibri"/>
          <w:bCs/>
          <w:sz w:val="20"/>
          <w:szCs w:val="20"/>
        </w:rPr>
        <w:t>Trošak pripreme i podnošenja ponude u cijelosti snosi Ponuditelj.</w:t>
      </w:r>
    </w:p>
    <w:p w14:paraId="592158D5" w14:textId="77777777" w:rsidR="00BC597A" w:rsidRDefault="001B349F" w:rsidP="00BC597A">
      <w:pPr>
        <w:tabs>
          <w:tab w:val="left" w:pos="567"/>
        </w:tabs>
        <w:suppressAutoHyphens/>
        <w:spacing w:after="0"/>
        <w:jc w:val="both"/>
        <w:rPr>
          <w:rFonts w:eastAsia="Times New Roman" w:cs="Calibri"/>
          <w:color w:val="000000"/>
          <w:sz w:val="20"/>
          <w:szCs w:val="20"/>
        </w:rPr>
      </w:pPr>
      <w:r>
        <w:rPr>
          <w:rFonts w:eastAsia="Times New Roman" w:cs="Calibri"/>
          <w:color w:val="000000"/>
          <w:sz w:val="20"/>
          <w:szCs w:val="20"/>
        </w:rPr>
        <w:t>Naručitelj ne odgovara ni na koji način za bilo koje troškove ponuditelja u svezi s izradom ponude, predajom ili bilo kojom radnjom vezanom uz prijem ponude.</w:t>
      </w:r>
    </w:p>
    <w:p w14:paraId="6F59CC5A" w14:textId="77777777" w:rsidR="00BD4D16" w:rsidRDefault="00BD4D16" w:rsidP="00BC597A">
      <w:pPr>
        <w:tabs>
          <w:tab w:val="left" w:pos="567"/>
        </w:tabs>
        <w:suppressAutoHyphens/>
        <w:spacing w:after="0"/>
        <w:jc w:val="both"/>
        <w:rPr>
          <w:rFonts w:cs="Calibri"/>
          <w:sz w:val="20"/>
          <w:szCs w:val="20"/>
        </w:rPr>
      </w:pPr>
    </w:p>
    <w:p w14:paraId="630184E4" w14:textId="77777777" w:rsidR="00BD4D16" w:rsidRDefault="00BD4D16" w:rsidP="00BC597A">
      <w:pPr>
        <w:tabs>
          <w:tab w:val="left" w:pos="567"/>
        </w:tabs>
        <w:suppressAutoHyphens/>
        <w:spacing w:after="0"/>
        <w:jc w:val="both"/>
        <w:rPr>
          <w:rFonts w:cs="Calibri"/>
          <w:sz w:val="20"/>
          <w:szCs w:val="20"/>
        </w:rPr>
      </w:pPr>
    </w:p>
    <w:p w14:paraId="4C5403C2" w14:textId="77777777" w:rsidR="00BD4D16" w:rsidRDefault="00BD4D16" w:rsidP="00BC597A">
      <w:pPr>
        <w:tabs>
          <w:tab w:val="left" w:pos="567"/>
        </w:tabs>
        <w:suppressAutoHyphens/>
        <w:spacing w:after="0"/>
        <w:jc w:val="both"/>
        <w:rPr>
          <w:rFonts w:cs="Calibri"/>
          <w:sz w:val="20"/>
          <w:szCs w:val="20"/>
        </w:rPr>
      </w:pPr>
    </w:p>
    <w:p w14:paraId="58B3D978" w14:textId="77777777" w:rsidR="00615D19" w:rsidRDefault="00615D19" w:rsidP="00BC597A">
      <w:pPr>
        <w:tabs>
          <w:tab w:val="left" w:pos="567"/>
        </w:tabs>
        <w:suppressAutoHyphens/>
        <w:spacing w:after="0"/>
        <w:jc w:val="both"/>
        <w:rPr>
          <w:rFonts w:cs="Calibri"/>
          <w:sz w:val="20"/>
          <w:szCs w:val="20"/>
        </w:rPr>
      </w:pPr>
    </w:p>
    <w:p w14:paraId="5EDA3928" w14:textId="77777777" w:rsidR="00615D19" w:rsidRDefault="00615D19" w:rsidP="00BC597A">
      <w:pPr>
        <w:tabs>
          <w:tab w:val="left" w:pos="567"/>
        </w:tabs>
        <w:suppressAutoHyphens/>
        <w:spacing w:after="0"/>
        <w:jc w:val="both"/>
        <w:rPr>
          <w:rFonts w:cs="Calibri"/>
          <w:sz w:val="20"/>
          <w:szCs w:val="20"/>
        </w:rPr>
      </w:pPr>
    </w:p>
    <w:p w14:paraId="59A024FC" w14:textId="77777777" w:rsidR="00615D19" w:rsidRDefault="00615D19" w:rsidP="00BC597A">
      <w:pPr>
        <w:tabs>
          <w:tab w:val="left" w:pos="567"/>
        </w:tabs>
        <w:suppressAutoHyphens/>
        <w:spacing w:after="0"/>
        <w:jc w:val="both"/>
        <w:rPr>
          <w:rFonts w:cs="Calibri"/>
          <w:sz w:val="20"/>
          <w:szCs w:val="20"/>
        </w:rPr>
      </w:pPr>
    </w:p>
    <w:p w14:paraId="760E69C5" w14:textId="77777777" w:rsidR="00615D19" w:rsidRDefault="00615D19" w:rsidP="00BC597A">
      <w:pPr>
        <w:tabs>
          <w:tab w:val="left" w:pos="567"/>
        </w:tabs>
        <w:suppressAutoHyphens/>
        <w:spacing w:after="0"/>
        <w:jc w:val="both"/>
        <w:rPr>
          <w:rFonts w:cs="Calibri"/>
          <w:sz w:val="20"/>
          <w:szCs w:val="20"/>
        </w:rPr>
      </w:pPr>
    </w:p>
    <w:p w14:paraId="75021B61" w14:textId="77777777" w:rsidR="00615D19" w:rsidRDefault="00615D19" w:rsidP="00BC597A">
      <w:pPr>
        <w:tabs>
          <w:tab w:val="left" w:pos="567"/>
        </w:tabs>
        <w:suppressAutoHyphens/>
        <w:spacing w:after="0"/>
        <w:jc w:val="both"/>
        <w:rPr>
          <w:rFonts w:cs="Calibri"/>
          <w:sz w:val="20"/>
          <w:szCs w:val="20"/>
        </w:rPr>
      </w:pPr>
    </w:p>
    <w:p w14:paraId="1B66E03F" w14:textId="77777777" w:rsidR="00615D19" w:rsidRDefault="00615D19" w:rsidP="00BC597A">
      <w:pPr>
        <w:tabs>
          <w:tab w:val="left" w:pos="567"/>
        </w:tabs>
        <w:suppressAutoHyphens/>
        <w:spacing w:after="0"/>
        <w:jc w:val="both"/>
        <w:rPr>
          <w:rFonts w:cs="Calibri"/>
          <w:sz w:val="20"/>
          <w:szCs w:val="20"/>
        </w:rPr>
      </w:pPr>
    </w:p>
    <w:p w14:paraId="556115E7" w14:textId="77777777" w:rsidR="00615D19" w:rsidRDefault="00615D19" w:rsidP="00BC597A">
      <w:pPr>
        <w:tabs>
          <w:tab w:val="left" w:pos="567"/>
        </w:tabs>
        <w:suppressAutoHyphens/>
        <w:spacing w:after="0"/>
        <w:jc w:val="both"/>
        <w:rPr>
          <w:rFonts w:cs="Calibri"/>
          <w:sz w:val="20"/>
          <w:szCs w:val="20"/>
        </w:rPr>
      </w:pPr>
    </w:p>
    <w:p w14:paraId="6684EAE4" w14:textId="77777777" w:rsidR="00615D19" w:rsidRDefault="00615D19" w:rsidP="00BC597A">
      <w:pPr>
        <w:tabs>
          <w:tab w:val="left" w:pos="567"/>
        </w:tabs>
        <w:suppressAutoHyphens/>
        <w:spacing w:after="0"/>
        <w:jc w:val="both"/>
        <w:rPr>
          <w:rFonts w:cs="Calibri"/>
          <w:sz w:val="20"/>
          <w:szCs w:val="20"/>
        </w:rPr>
      </w:pPr>
    </w:p>
    <w:p w14:paraId="2C499046" w14:textId="77777777" w:rsidR="00615D19" w:rsidRDefault="00615D19" w:rsidP="00BC597A">
      <w:pPr>
        <w:tabs>
          <w:tab w:val="left" w:pos="567"/>
        </w:tabs>
        <w:suppressAutoHyphens/>
        <w:spacing w:after="0"/>
        <w:jc w:val="both"/>
        <w:rPr>
          <w:rFonts w:cs="Calibri"/>
          <w:sz w:val="20"/>
          <w:szCs w:val="20"/>
        </w:rPr>
      </w:pPr>
    </w:p>
    <w:p w14:paraId="6F1D8D45" w14:textId="77777777" w:rsidR="00615D19" w:rsidRDefault="00615D19" w:rsidP="00BC597A">
      <w:pPr>
        <w:tabs>
          <w:tab w:val="left" w:pos="567"/>
        </w:tabs>
        <w:suppressAutoHyphens/>
        <w:spacing w:after="0"/>
        <w:jc w:val="both"/>
        <w:rPr>
          <w:rFonts w:cs="Calibri"/>
          <w:sz w:val="20"/>
          <w:szCs w:val="20"/>
        </w:rPr>
      </w:pPr>
    </w:p>
    <w:p w14:paraId="2995122A" w14:textId="77777777" w:rsidR="00615D19" w:rsidRDefault="00615D19" w:rsidP="00BC597A">
      <w:pPr>
        <w:tabs>
          <w:tab w:val="left" w:pos="567"/>
        </w:tabs>
        <w:suppressAutoHyphens/>
        <w:spacing w:after="0"/>
        <w:jc w:val="both"/>
        <w:rPr>
          <w:rFonts w:cs="Calibri"/>
          <w:sz w:val="20"/>
          <w:szCs w:val="20"/>
        </w:rPr>
      </w:pPr>
    </w:p>
    <w:p w14:paraId="6662F718" w14:textId="77777777" w:rsidR="00615D19" w:rsidRDefault="00615D19" w:rsidP="00BC597A">
      <w:pPr>
        <w:tabs>
          <w:tab w:val="left" w:pos="567"/>
        </w:tabs>
        <w:suppressAutoHyphens/>
        <w:spacing w:after="0"/>
        <w:jc w:val="both"/>
        <w:rPr>
          <w:rFonts w:cs="Calibri"/>
          <w:sz w:val="20"/>
          <w:szCs w:val="20"/>
        </w:rPr>
      </w:pPr>
    </w:p>
    <w:p w14:paraId="21BCCE98" w14:textId="77777777" w:rsidR="00615D19" w:rsidRDefault="00615D19" w:rsidP="00BC597A">
      <w:pPr>
        <w:tabs>
          <w:tab w:val="left" w:pos="567"/>
        </w:tabs>
        <w:suppressAutoHyphens/>
        <w:spacing w:after="0"/>
        <w:jc w:val="both"/>
        <w:rPr>
          <w:rFonts w:cs="Calibri"/>
          <w:sz w:val="20"/>
          <w:szCs w:val="20"/>
        </w:rPr>
      </w:pPr>
    </w:p>
    <w:p w14:paraId="4EED892A" w14:textId="77777777" w:rsidR="00615D19" w:rsidRDefault="00615D19" w:rsidP="00BC597A">
      <w:pPr>
        <w:tabs>
          <w:tab w:val="left" w:pos="567"/>
        </w:tabs>
        <w:suppressAutoHyphens/>
        <w:spacing w:after="0"/>
        <w:jc w:val="both"/>
        <w:rPr>
          <w:rFonts w:cs="Calibri"/>
          <w:sz w:val="20"/>
          <w:szCs w:val="20"/>
        </w:rPr>
      </w:pPr>
    </w:p>
    <w:p w14:paraId="54626730" w14:textId="77777777" w:rsidR="00615D19" w:rsidRDefault="00615D19" w:rsidP="00BC597A">
      <w:pPr>
        <w:tabs>
          <w:tab w:val="left" w:pos="567"/>
        </w:tabs>
        <w:suppressAutoHyphens/>
        <w:spacing w:after="0"/>
        <w:jc w:val="both"/>
        <w:rPr>
          <w:rFonts w:cs="Calibri"/>
          <w:sz w:val="20"/>
          <w:szCs w:val="20"/>
        </w:rPr>
      </w:pPr>
    </w:p>
    <w:p w14:paraId="2B15D60E" w14:textId="77777777" w:rsidR="00615D19" w:rsidRDefault="00615D19" w:rsidP="00BC597A">
      <w:pPr>
        <w:tabs>
          <w:tab w:val="left" w:pos="567"/>
        </w:tabs>
        <w:suppressAutoHyphens/>
        <w:spacing w:after="0"/>
        <w:jc w:val="both"/>
        <w:rPr>
          <w:rFonts w:cs="Calibri"/>
          <w:sz w:val="20"/>
          <w:szCs w:val="20"/>
        </w:rPr>
      </w:pPr>
    </w:p>
    <w:p w14:paraId="3FB6BEEF" w14:textId="77777777" w:rsidR="00615D19" w:rsidRDefault="00615D19" w:rsidP="00BC597A">
      <w:pPr>
        <w:tabs>
          <w:tab w:val="left" w:pos="567"/>
        </w:tabs>
        <w:suppressAutoHyphens/>
        <w:spacing w:after="0"/>
        <w:jc w:val="both"/>
        <w:rPr>
          <w:rFonts w:cs="Calibri"/>
          <w:sz w:val="20"/>
          <w:szCs w:val="20"/>
        </w:rPr>
      </w:pPr>
    </w:p>
    <w:p w14:paraId="64C35E9B" w14:textId="77777777" w:rsidR="00615D19" w:rsidRDefault="00615D19" w:rsidP="00BC597A">
      <w:pPr>
        <w:tabs>
          <w:tab w:val="left" w:pos="567"/>
        </w:tabs>
        <w:suppressAutoHyphens/>
        <w:spacing w:after="0"/>
        <w:jc w:val="both"/>
        <w:rPr>
          <w:rFonts w:cs="Calibri"/>
          <w:sz w:val="20"/>
          <w:szCs w:val="20"/>
        </w:rPr>
      </w:pPr>
    </w:p>
    <w:p w14:paraId="4F2147C4" w14:textId="77777777" w:rsidR="00615D19" w:rsidRDefault="00615D19" w:rsidP="00BC597A">
      <w:pPr>
        <w:tabs>
          <w:tab w:val="left" w:pos="567"/>
        </w:tabs>
        <w:suppressAutoHyphens/>
        <w:spacing w:after="0"/>
        <w:jc w:val="both"/>
        <w:rPr>
          <w:rFonts w:cs="Calibri"/>
          <w:sz w:val="20"/>
          <w:szCs w:val="20"/>
        </w:rPr>
      </w:pPr>
    </w:p>
    <w:p w14:paraId="6CDC43D5" w14:textId="77777777" w:rsidR="00615D19" w:rsidRDefault="00615D19" w:rsidP="00BC597A">
      <w:pPr>
        <w:tabs>
          <w:tab w:val="left" w:pos="567"/>
        </w:tabs>
        <w:suppressAutoHyphens/>
        <w:spacing w:after="0"/>
        <w:jc w:val="both"/>
        <w:rPr>
          <w:rFonts w:cs="Calibri"/>
          <w:sz w:val="20"/>
          <w:szCs w:val="20"/>
        </w:rPr>
      </w:pPr>
    </w:p>
    <w:p w14:paraId="382E6658" w14:textId="77777777" w:rsidR="00615D19" w:rsidRDefault="00615D19" w:rsidP="00BC597A">
      <w:pPr>
        <w:tabs>
          <w:tab w:val="left" w:pos="567"/>
        </w:tabs>
        <w:suppressAutoHyphens/>
        <w:spacing w:after="0"/>
        <w:jc w:val="both"/>
        <w:rPr>
          <w:rFonts w:cs="Calibri"/>
          <w:sz w:val="20"/>
          <w:szCs w:val="20"/>
        </w:rPr>
      </w:pPr>
    </w:p>
    <w:p w14:paraId="460FB043" w14:textId="77777777" w:rsidR="00615D19" w:rsidRDefault="00615D19" w:rsidP="00BC597A">
      <w:pPr>
        <w:tabs>
          <w:tab w:val="left" w:pos="567"/>
        </w:tabs>
        <w:suppressAutoHyphens/>
        <w:spacing w:after="0"/>
        <w:jc w:val="both"/>
        <w:rPr>
          <w:rFonts w:cs="Calibri"/>
          <w:sz w:val="20"/>
          <w:szCs w:val="20"/>
        </w:rPr>
      </w:pPr>
    </w:p>
    <w:p w14:paraId="40D3CAFE" w14:textId="77777777" w:rsidR="00615D19" w:rsidRDefault="00615D19" w:rsidP="00BC597A">
      <w:pPr>
        <w:tabs>
          <w:tab w:val="left" w:pos="567"/>
        </w:tabs>
        <w:suppressAutoHyphens/>
        <w:spacing w:after="0"/>
        <w:jc w:val="both"/>
        <w:rPr>
          <w:rFonts w:cs="Calibri"/>
          <w:sz w:val="20"/>
          <w:szCs w:val="20"/>
        </w:rPr>
      </w:pPr>
    </w:p>
    <w:p w14:paraId="04E598A2" w14:textId="77777777" w:rsidR="00615D19" w:rsidRDefault="00615D19" w:rsidP="00BC597A">
      <w:pPr>
        <w:tabs>
          <w:tab w:val="left" w:pos="567"/>
        </w:tabs>
        <w:suppressAutoHyphens/>
        <w:spacing w:after="0"/>
        <w:jc w:val="both"/>
        <w:rPr>
          <w:rFonts w:cs="Calibri"/>
          <w:sz w:val="20"/>
          <w:szCs w:val="20"/>
        </w:rPr>
      </w:pPr>
    </w:p>
    <w:p w14:paraId="34744575" w14:textId="77777777" w:rsidR="00615D19" w:rsidRDefault="00615D19" w:rsidP="00BC597A">
      <w:pPr>
        <w:tabs>
          <w:tab w:val="left" w:pos="567"/>
        </w:tabs>
        <w:suppressAutoHyphens/>
        <w:spacing w:after="0"/>
        <w:jc w:val="both"/>
        <w:rPr>
          <w:rFonts w:cs="Calibri"/>
          <w:sz w:val="20"/>
          <w:szCs w:val="20"/>
        </w:rPr>
      </w:pPr>
    </w:p>
    <w:p w14:paraId="78E508E5" w14:textId="77777777" w:rsidR="00615D19" w:rsidRDefault="00615D19" w:rsidP="00BC597A">
      <w:pPr>
        <w:tabs>
          <w:tab w:val="left" w:pos="567"/>
        </w:tabs>
        <w:suppressAutoHyphens/>
        <w:spacing w:after="0"/>
        <w:jc w:val="both"/>
        <w:rPr>
          <w:rFonts w:cs="Calibri"/>
          <w:sz w:val="20"/>
          <w:szCs w:val="20"/>
        </w:rPr>
      </w:pPr>
    </w:p>
    <w:p w14:paraId="6C960FDE" w14:textId="77777777" w:rsidR="00A00FFE" w:rsidRPr="00BC597A" w:rsidRDefault="00A00FFE" w:rsidP="00BC597A">
      <w:pPr>
        <w:tabs>
          <w:tab w:val="left" w:pos="567"/>
        </w:tabs>
        <w:suppressAutoHyphens/>
        <w:spacing w:after="0"/>
        <w:jc w:val="both"/>
        <w:rPr>
          <w:rFonts w:eastAsia="Times New Roman" w:cs="Calibri"/>
          <w:color w:val="000000"/>
          <w:sz w:val="20"/>
          <w:szCs w:val="20"/>
        </w:rPr>
      </w:pPr>
      <w:r>
        <w:rPr>
          <w:rFonts w:cs="Calibri"/>
          <w:sz w:val="20"/>
          <w:szCs w:val="20"/>
        </w:rPr>
        <w:lastRenderedPageBreak/>
        <w:t>Prilog</w:t>
      </w:r>
      <w:r w:rsidRPr="00E64397">
        <w:rPr>
          <w:rFonts w:cs="Calibri"/>
          <w:sz w:val="20"/>
          <w:szCs w:val="20"/>
        </w:rPr>
        <w:t xml:space="preserve"> 1 </w:t>
      </w:r>
    </w:p>
    <w:p w14:paraId="53EB9E99" w14:textId="77777777" w:rsidR="00A00FFE" w:rsidRDefault="00A00FFE" w:rsidP="00A00FFE">
      <w:pPr>
        <w:jc w:val="center"/>
        <w:rPr>
          <w:rFonts w:cs="Calibri"/>
          <w:b/>
          <w:sz w:val="20"/>
          <w:szCs w:val="20"/>
        </w:rPr>
      </w:pPr>
      <w:r w:rsidRPr="00E64397">
        <w:rPr>
          <w:rFonts w:cs="Calibri"/>
          <w:b/>
          <w:sz w:val="20"/>
          <w:szCs w:val="20"/>
        </w:rPr>
        <w:t>PONUDBENI LIST</w:t>
      </w:r>
    </w:p>
    <w:p w14:paraId="1130439A" w14:textId="77777777" w:rsidR="00A00FFE" w:rsidRPr="00E64397" w:rsidRDefault="00A00FFE" w:rsidP="00A00FFE">
      <w:pPr>
        <w:rPr>
          <w:rFonts w:cs="Calibri"/>
          <w:b/>
          <w:sz w:val="20"/>
          <w:szCs w:val="20"/>
        </w:rPr>
      </w:pPr>
      <w:r w:rsidRPr="00E64397">
        <w:rPr>
          <w:rFonts w:cs="Calibri"/>
          <w:b/>
          <w:sz w:val="20"/>
          <w:szCs w:val="20"/>
        </w:rPr>
        <w:t xml:space="preserve">NARUČITELJ:  </w:t>
      </w:r>
      <w:bookmarkStart w:id="61" w:name="_Hlk120008907"/>
      <w:r w:rsidRPr="00E64397">
        <w:rPr>
          <w:rFonts w:cs="Calibri"/>
          <w:b/>
          <w:sz w:val="20"/>
          <w:szCs w:val="20"/>
        </w:rPr>
        <w:t xml:space="preserve">Zavod za hitnu medicinu Bjelovarsko – bilogorske županije, Josipa Jelačića 13c, Bjelovar, </w:t>
      </w:r>
      <w:r w:rsidRPr="00E64397">
        <w:rPr>
          <w:rFonts w:cs="Calibri"/>
          <w:b/>
          <w:bCs/>
          <w:sz w:val="20"/>
          <w:szCs w:val="20"/>
        </w:rPr>
        <w:t xml:space="preserve">OIB 0904802211 </w:t>
      </w:r>
      <w:bookmarkEnd w:id="61"/>
    </w:p>
    <w:p w14:paraId="039E33A1" w14:textId="55D9A509" w:rsidR="00A00FFE" w:rsidRDefault="00A00FFE" w:rsidP="00A00FFE">
      <w:pPr>
        <w:rPr>
          <w:rFonts w:cs="Calibri"/>
          <w:b/>
          <w:sz w:val="20"/>
          <w:szCs w:val="20"/>
        </w:rPr>
      </w:pPr>
      <w:r w:rsidRPr="00E64397">
        <w:rPr>
          <w:rFonts w:cs="Calibri"/>
          <w:b/>
          <w:sz w:val="20"/>
          <w:szCs w:val="20"/>
        </w:rPr>
        <w:t>PREDMET NABAVE:</w:t>
      </w:r>
      <w:r w:rsidRPr="00E64397">
        <w:rPr>
          <w:rFonts w:cs="Calibri"/>
          <w:sz w:val="20"/>
          <w:szCs w:val="20"/>
        </w:rPr>
        <w:t xml:space="preserve"> </w:t>
      </w:r>
      <w:r w:rsidR="00957C21">
        <w:rPr>
          <w:rFonts w:cs="Calibri"/>
          <w:b/>
          <w:sz w:val="20"/>
          <w:szCs w:val="20"/>
        </w:rPr>
        <w:t>Održavanje web stranice i IT sustava</w:t>
      </w:r>
    </w:p>
    <w:p w14:paraId="672F624E" w14:textId="77777777" w:rsidR="00A00FFE" w:rsidRPr="00E64397" w:rsidRDefault="00A00FFE" w:rsidP="00A00FFE">
      <w:pPr>
        <w:tabs>
          <w:tab w:val="left" w:pos="6735"/>
        </w:tabs>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1FDB3ABB" w14:textId="77777777" w:rsidR="00A00FFE" w:rsidRPr="00E64397" w:rsidRDefault="00A00FFE" w:rsidP="00A00FFE">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3868DD18" w14:textId="77777777" w:rsidR="00A00FFE" w:rsidRPr="00E64397" w:rsidRDefault="00A00FFE" w:rsidP="00A00FFE">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29F6AE4C" w14:textId="77777777" w:rsidR="00A00FFE" w:rsidRPr="00E64397" w:rsidRDefault="00A00FFE" w:rsidP="00A00FFE">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77896582" w14:textId="77777777" w:rsidR="00A00FFE" w:rsidRPr="00E64397" w:rsidRDefault="00A00FFE" w:rsidP="00A00FFE">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6D082C80" w14:textId="77777777" w:rsidR="00A00FFE" w:rsidRPr="00E64397" w:rsidRDefault="00A00FFE" w:rsidP="00A00FFE">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6DA02980" w14:textId="77777777" w:rsidR="00A00FFE" w:rsidRPr="00E64397" w:rsidRDefault="00A00FFE" w:rsidP="00A00FFE">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34650F35" w14:textId="77777777" w:rsidR="00A00FFE" w:rsidRPr="00E64397" w:rsidRDefault="00A00FFE" w:rsidP="00A00FFE">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240539E6" w14:textId="77777777" w:rsidR="00A00FFE" w:rsidRPr="00E64397" w:rsidRDefault="00A00FFE" w:rsidP="00A00FFE">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778AF7A1" w14:textId="77777777" w:rsidR="00A00FFE" w:rsidRPr="00E64397" w:rsidRDefault="00A00FFE" w:rsidP="00A00FFE">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294ADBD8" w14:textId="77777777" w:rsidR="00FE2450" w:rsidRDefault="00A00FFE" w:rsidP="00A00FFE">
      <w:pPr>
        <w:rPr>
          <w:rFonts w:cs="Calibri"/>
          <w:sz w:val="20"/>
          <w:szCs w:val="20"/>
        </w:rPr>
      </w:pPr>
      <w:r w:rsidRPr="00E64397">
        <w:rPr>
          <w:rFonts w:cs="Calibri"/>
          <w:sz w:val="20"/>
          <w:szCs w:val="20"/>
        </w:rPr>
        <w:t>10. Ovlaštena osoba za zastupanje</w:t>
      </w:r>
      <w:r w:rsidR="00FE2450">
        <w:rPr>
          <w:rFonts w:cs="Calibri"/>
          <w:sz w:val="20"/>
          <w:szCs w:val="20"/>
        </w:rPr>
        <w:t xml:space="preserve"> (ime, prezime i funkcija)</w:t>
      </w:r>
      <w:r w:rsidRPr="00E64397">
        <w:rPr>
          <w:rFonts w:cs="Calibri"/>
          <w:sz w:val="20"/>
          <w:szCs w:val="20"/>
        </w:rPr>
        <w:t>, potpisnik ugovora</w:t>
      </w:r>
      <w:r>
        <w:rPr>
          <w:rFonts w:cs="Calibri"/>
          <w:sz w:val="20"/>
          <w:szCs w:val="20"/>
        </w:rPr>
        <w:t xml:space="preserve"> ___________________</w:t>
      </w:r>
      <w:r w:rsidR="00FE2450">
        <w:rPr>
          <w:rFonts w:cs="Calibri"/>
          <w:sz w:val="20"/>
          <w:szCs w:val="20"/>
        </w:rPr>
        <w:t>_____</w:t>
      </w:r>
    </w:p>
    <w:p w14:paraId="37E0A6CA" w14:textId="77777777" w:rsidR="00A00FFE" w:rsidRPr="00E64397" w:rsidRDefault="00FE2450" w:rsidP="00A00FFE">
      <w:pPr>
        <w:rPr>
          <w:rFonts w:cs="Calibri"/>
          <w:sz w:val="20"/>
          <w:szCs w:val="20"/>
        </w:rPr>
      </w:pPr>
      <w:r>
        <w:rPr>
          <w:rFonts w:cs="Calibri"/>
          <w:sz w:val="20"/>
          <w:szCs w:val="20"/>
        </w:rPr>
        <w:t xml:space="preserve"> ________________________________________________________________________________________</w:t>
      </w:r>
    </w:p>
    <w:p w14:paraId="406B6B80" w14:textId="77777777" w:rsidR="00A00FFE" w:rsidRPr="00E64397" w:rsidRDefault="00A00FFE" w:rsidP="00A00FFE">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7407D85A" w14:textId="77777777" w:rsidR="00A00FFE" w:rsidRPr="00E64397" w:rsidRDefault="00A00FFE" w:rsidP="00A00FFE">
      <w:pPr>
        <w:rPr>
          <w:rFonts w:cs="Calibri"/>
          <w:b/>
          <w:sz w:val="20"/>
          <w:szCs w:val="20"/>
        </w:rPr>
      </w:pPr>
    </w:p>
    <w:p w14:paraId="6C03E024" w14:textId="77777777" w:rsidR="00A00FFE" w:rsidRPr="00E64397" w:rsidRDefault="00A00FFE" w:rsidP="00A00FFE">
      <w:pPr>
        <w:rPr>
          <w:rFonts w:cs="Calibri"/>
          <w:sz w:val="20"/>
          <w:szCs w:val="20"/>
        </w:rPr>
      </w:pPr>
      <w:r w:rsidRPr="00E64397">
        <w:rPr>
          <w:rFonts w:cs="Calibri"/>
          <w:b/>
          <w:sz w:val="20"/>
          <w:szCs w:val="20"/>
        </w:rPr>
        <w:t>CIJENA  PONUDE</w:t>
      </w:r>
    </w:p>
    <w:p w14:paraId="6BBAB133" w14:textId="77777777" w:rsidR="00A00FFE" w:rsidRPr="00E64397" w:rsidRDefault="00A00FFE" w:rsidP="00A00FFE">
      <w:pPr>
        <w:rPr>
          <w:rFonts w:cs="Calibri"/>
          <w:b/>
          <w:sz w:val="20"/>
          <w:szCs w:val="20"/>
        </w:rPr>
      </w:pPr>
      <w:r w:rsidRPr="00E64397">
        <w:rPr>
          <w:rFonts w:cs="Calibri"/>
          <w:b/>
          <w:sz w:val="20"/>
          <w:szCs w:val="20"/>
        </w:rPr>
        <w:t>Cijena ponude bez PDV-a            ______________________</w:t>
      </w:r>
      <w:r w:rsidR="00D44E6F">
        <w:rPr>
          <w:rFonts w:cs="Calibri"/>
          <w:b/>
          <w:sz w:val="20"/>
          <w:szCs w:val="20"/>
        </w:rPr>
        <w:t xml:space="preserve"> eura</w:t>
      </w:r>
    </w:p>
    <w:p w14:paraId="742CCF8F" w14:textId="77777777" w:rsidR="00A00FFE" w:rsidRPr="00E64397" w:rsidRDefault="00A00FFE" w:rsidP="00A00FFE">
      <w:pPr>
        <w:rPr>
          <w:rFonts w:cs="Calibri"/>
          <w:b/>
          <w:sz w:val="20"/>
          <w:szCs w:val="20"/>
        </w:rPr>
      </w:pPr>
      <w:r w:rsidRPr="00E64397">
        <w:rPr>
          <w:rFonts w:cs="Calibri"/>
          <w:b/>
          <w:sz w:val="20"/>
          <w:szCs w:val="20"/>
        </w:rPr>
        <w:t xml:space="preserve">PDV 25%                                  </w:t>
      </w:r>
      <w:r w:rsidR="00D44E6F">
        <w:rPr>
          <w:rFonts w:cs="Calibri"/>
          <w:b/>
          <w:sz w:val="20"/>
          <w:szCs w:val="20"/>
        </w:rPr>
        <w:t xml:space="preserve">        ______________________</w:t>
      </w:r>
      <w:r w:rsidR="00FE2450">
        <w:rPr>
          <w:rFonts w:cs="Calibri"/>
          <w:b/>
          <w:sz w:val="20"/>
          <w:szCs w:val="20"/>
        </w:rPr>
        <w:t xml:space="preserve"> </w:t>
      </w:r>
      <w:r w:rsidR="00D44E6F">
        <w:rPr>
          <w:rFonts w:cs="Calibri"/>
          <w:b/>
          <w:sz w:val="20"/>
          <w:szCs w:val="20"/>
        </w:rPr>
        <w:t>eura</w:t>
      </w:r>
    </w:p>
    <w:p w14:paraId="76239FA6" w14:textId="77777777" w:rsidR="00A00FFE" w:rsidRPr="00E64397" w:rsidRDefault="00A00FFE" w:rsidP="00A00FFE">
      <w:pPr>
        <w:rPr>
          <w:rFonts w:cs="Calibri"/>
          <w:b/>
          <w:sz w:val="20"/>
          <w:szCs w:val="20"/>
        </w:rPr>
      </w:pPr>
      <w:r w:rsidRPr="00E64397">
        <w:rPr>
          <w:rFonts w:cs="Calibri"/>
          <w:b/>
          <w:sz w:val="20"/>
          <w:szCs w:val="20"/>
        </w:rPr>
        <w:t xml:space="preserve">Cijena ponude s PDV-om     </w:t>
      </w:r>
      <w:r w:rsidR="00D44E6F">
        <w:rPr>
          <w:rFonts w:cs="Calibri"/>
          <w:b/>
          <w:sz w:val="20"/>
          <w:szCs w:val="20"/>
        </w:rPr>
        <w:t xml:space="preserve">        ______________________</w:t>
      </w:r>
      <w:r w:rsidR="00FE2450">
        <w:rPr>
          <w:rFonts w:cs="Calibri"/>
          <w:b/>
          <w:sz w:val="20"/>
          <w:szCs w:val="20"/>
        </w:rPr>
        <w:t xml:space="preserve"> </w:t>
      </w:r>
      <w:r w:rsidR="00D44E6F">
        <w:rPr>
          <w:rFonts w:cs="Calibri"/>
          <w:b/>
          <w:sz w:val="20"/>
          <w:szCs w:val="20"/>
        </w:rPr>
        <w:t>eura</w:t>
      </w:r>
    </w:p>
    <w:p w14:paraId="4FB0A980" w14:textId="77777777" w:rsidR="00A00FFE" w:rsidRDefault="00A00FFE" w:rsidP="00A00FFE">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476379A1" w14:textId="77777777" w:rsidR="00A00FFE" w:rsidRPr="00454F82" w:rsidRDefault="00A00FFE" w:rsidP="00A00FFE">
      <w:pPr>
        <w:jc w:val="both"/>
        <w:rPr>
          <w:rFonts w:cs="Calibri"/>
          <w:sz w:val="16"/>
          <w:szCs w:val="16"/>
        </w:rPr>
      </w:pPr>
    </w:p>
    <w:p w14:paraId="4E3DDF11" w14:textId="77777777" w:rsidR="00A00FFE" w:rsidRPr="00E64397" w:rsidRDefault="00A00FFE" w:rsidP="00A00FFE">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36A37741" w14:textId="77777777" w:rsidR="00A00FFE" w:rsidRPr="00E64397" w:rsidRDefault="00A00FFE" w:rsidP="00A00FFE">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3822B78E" w14:textId="77777777" w:rsidR="00A00FFE" w:rsidRPr="00E64397" w:rsidRDefault="00A00FFE" w:rsidP="00A00FFE">
      <w:pPr>
        <w:spacing w:after="0"/>
        <w:jc w:val="right"/>
        <w:rPr>
          <w:rFonts w:cs="Calibri"/>
          <w:sz w:val="20"/>
          <w:szCs w:val="20"/>
          <w:lang w:eastAsia="hr-HR"/>
        </w:rPr>
      </w:pPr>
    </w:p>
    <w:p w14:paraId="26E88C3E" w14:textId="77777777" w:rsidR="00A00FFE" w:rsidRPr="00E64397" w:rsidRDefault="00A00FFE" w:rsidP="00A00FFE">
      <w:pPr>
        <w:spacing w:after="0"/>
        <w:jc w:val="right"/>
        <w:rPr>
          <w:rFonts w:cs="Calibri"/>
          <w:sz w:val="20"/>
          <w:szCs w:val="20"/>
          <w:lang w:eastAsia="hr-HR"/>
        </w:rPr>
      </w:pPr>
    </w:p>
    <w:p w14:paraId="4258EF34" w14:textId="77777777" w:rsidR="00A00FFE" w:rsidRPr="00E64397" w:rsidRDefault="00A00FFE" w:rsidP="00A00FFE">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68DD7F12" w14:textId="77777777" w:rsidR="00A00FFE" w:rsidRPr="00E64397" w:rsidRDefault="00A00FFE" w:rsidP="00A00FFE">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1460C5EF" w14:textId="77777777" w:rsidR="00A00FFE" w:rsidRDefault="00A00FFE" w:rsidP="00A00FFE">
      <w:pPr>
        <w:spacing w:after="0"/>
        <w:rPr>
          <w:rFonts w:eastAsia="Times New Roman" w:cs="Calibri"/>
          <w:i/>
          <w:sz w:val="20"/>
          <w:szCs w:val="20"/>
          <w:lang w:val="en-GB" w:eastAsia="hr-HR"/>
        </w:rPr>
      </w:pPr>
    </w:p>
    <w:p w14:paraId="5F9626FB" w14:textId="77777777" w:rsidR="00A00FFE" w:rsidRDefault="00A00FFE" w:rsidP="007875D1">
      <w:pPr>
        <w:rPr>
          <w:rFonts w:cstheme="minorHAnsi"/>
          <w:sz w:val="20"/>
          <w:szCs w:val="20"/>
        </w:rPr>
      </w:pPr>
    </w:p>
    <w:p w14:paraId="1E625E20" w14:textId="77777777" w:rsidR="00FE2450" w:rsidRDefault="00FE2450" w:rsidP="007875D1">
      <w:pPr>
        <w:rPr>
          <w:rFonts w:cstheme="minorHAnsi"/>
          <w:sz w:val="20"/>
          <w:szCs w:val="20"/>
        </w:rPr>
      </w:pPr>
    </w:p>
    <w:p w14:paraId="3EC1BD87" w14:textId="77777777" w:rsidR="00584ADE" w:rsidRPr="005436C1" w:rsidRDefault="00584ADE" w:rsidP="007875D1">
      <w:pPr>
        <w:rPr>
          <w:rFonts w:cstheme="minorHAnsi"/>
          <w:sz w:val="20"/>
          <w:szCs w:val="20"/>
        </w:rPr>
      </w:pPr>
    </w:p>
    <w:p w14:paraId="2990BDF5" w14:textId="77777777" w:rsidR="009D261B" w:rsidRPr="009D261B" w:rsidRDefault="00A00FFE" w:rsidP="009D261B">
      <w:pPr>
        <w:rPr>
          <w:rFonts w:cstheme="minorHAnsi"/>
          <w:sz w:val="20"/>
          <w:szCs w:val="20"/>
        </w:rPr>
      </w:pPr>
      <w:r>
        <w:rPr>
          <w:rFonts w:cstheme="minorHAnsi"/>
          <w:sz w:val="20"/>
          <w:szCs w:val="20"/>
        </w:rPr>
        <w:lastRenderedPageBreak/>
        <w:t>Prilog 2</w:t>
      </w:r>
      <w:r w:rsidR="009D261B" w:rsidRPr="009D261B">
        <w:rPr>
          <w:rFonts w:cstheme="minorHAnsi"/>
          <w:sz w:val="20"/>
          <w:szCs w:val="20"/>
        </w:rPr>
        <w:tab/>
      </w:r>
    </w:p>
    <w:p w14:paraId="30D438A5" w14:textId="77777777" w:rsidR="009D261B" w:rsidRPr="009D261B" w:rsidRDefault="009D261B" w:rsidP="009D261B">
      <w:pPr>
        <w:rPr>
          <w:rFonts w:cstheme="minorHAnsi"/>
          <w:sz w:val="20"/>
          <w:szCs w:val="20"/>
        </w:rPr>
      </w:pPr>
      <w:r w:rsidRPr="009D261B">
        <w:rPr>
          <w:rFonts w:cstheme="minorHAnsi"/>
          <w:b/>
          <w:sz w:val="20"/>
          <w:szCs w:val="20"/>
        </w:rPr>
        <w:t>IZJAVA O NEKAŽNJAVANJU ZA GOSPODARSKI SUBJEKT - POSLOVNI NASTAN U REPUBLICI HRVATSKOJ</w:t>
      </w:r>
    </w:p>
    <w:p w14:paraId="588DE735" w14:textId="77777777" w:rsidR="009D261B" w:rsidRPr="009D261B" w:rsidRDefault="009D261B" w:rsidP="009D261B">
      <w:pPr>
        <w:rPr>
          <w:rFonts w:cstheme="minorHAnsi"/>
          <w:sz w:val="20"/>
          <w:szCs w:val="20"/>
        </w:rPr>
      </w:pPr>
    </w:p>
    <w:p w14:paraId="56EBD137" w14:textId="77777777" w:rsidR="009D261B" w:rsidRPr="009D261B" w:rsidRDefault="009D261B" w:rsidP="009D261B">
      <w:pPr>
        <w:jc w:val="both"/>
        <w:rPr>
          <w:rFonts w:cstheme="minorHAnsi"/>
          <w:sz w:val="20"/>
          <w:szCs w:val="20"/>
        </w:rPr>
      </w:pPr>
      <w:r w:rsidRPr="009D261B">
        <w:rPr>
          <w:rFonts w:cstheme="minorHAnsi"/>
          <w:sz w:val="20"/>
          <w:szCs w:val="20"/>
        </w:rPr>
        <w:t>Temeljem članka 251 stavka 1. točka 1. i članka 265. stavka 2. ZJN 2016, kao ovlaštena osoba za zastupanje gospodarskog subjekta dajem sljedeću:</w:t>
      </w:r>
    </w:p>
    <w:p w14:paraId="2FC61993" w14:textId="77777777" w:rsidR="009D261B" w:rsidRPr="009D261B" w:rsidRDefault="009D261B" w:rsidP="009D261B">
      <w:pPr>
        <w:rPr>
          <w:rFonts w:cstheme="minorHAnsi"/>
          <w:b/>
          <w:sz w:val="20"/>
          <w:szCs w:val="20"/>
        </w:rPr>
      </w:pPr>
    </w:p>
    <w:p w14:paraId="5DCFFA23" w14:textId="77777777" w:rsidR="009D261B" w:rsidRPr="009D261B" w:rsidRDefault="009D261B" w:rsidP="009D261B">
      <w:pPr>
        <w:jc w:val="center"/>
        <w:rPr>
          <w:rFonts w:cstheme="minorHAnsi"/>
          <w:b/>
          <w:sz w:val="20"/>
          <w:szCs w:val="20"/>
        </w:rPr>
      </w:pPr>
      <w:r w:rsidRPr="009D261B">
        <w:rPr>
          <w:rFonts w:cstheme="minorHAnsi"/>
          <w:b/>
          <w:sz w:val="20"/>
          <w:szCs w:val="20"/>
        </w:rPr>
        <w:t>I Z J A V U   O   N E K A Ž</w:t>
      </w:r>
      <w:r w:rsidR="0083036B">
        <w:rPr>
          <w:rFonts w:cstheme="minorHAnsi"/>
          <w:b/>
          <w:sz w:val="20"/>
          <w:szCs w:val="20"/>
        </w:rPr>
        <w:t xml:space="preserve"> </w:t>
      </w:r>
      <w:r w:rsidRPr="009D261B">
        <w:rPr>
          <w:rFonts w:cstheme="minorHAnsi"/>
          <w:b/>
          <w:sz w:val="20"/>
          <w:szCs w:val="20"/>
        </w:rPr>
        <w:t>N J A V A N J U</w:t>
      </w:r>
    </w:p>
    <w:p w14:paraId="0EBBF379" w14:textId="77777777" w:rsidR="009D261B" w:rsidRPr="009D261B" w:rsidRDefault="009D261B" w:rsidP="009D261B">
      <w:pPr>
        <w:jc w:val="both"/>
        <w:rPr>
          <w:rFonts w:cstheme="minorHAnsi"/>
          <w:sz w:val="20"/>
          <w:szCs w:val="20"/>
        </w:rPr>
      </w:pPr>
      <w:r w:rsidRPr="009D261B">
        <w:rPr>
          <w:rFonts w:cstheme="minorHAnsi"/>
          <w:sz w:val="20"/>
          <w:szCs w:val="20"/>
        </w:rPr>
        <w:t>kojom ja _______________________________</w:t>
      </w:r>
      <w:r>
        <w:rPr>
          <w:rFonts w:cstheme="minorHAnsi"/>
          <w:sz w:val="20"/>
          <w:szCs w:val="20"/>
        </w:rPr>
        <w:t>_________</w:t>
      </w:r>
      <w:r w:rsidRPr="009D261B">
        <w:rPr>
          <w:rFonts w:cstheme="minorHAnsi"/>
          <w:sz w:val="20"/>
          <w:szCs w:val="20"/>
        </w:rPr>
        <w:t xml:space="preserve"> iz ____________________________</w:t>
      </w:r>
      <w:r>
        <w:rPr>
          <w:rFonts w:cstheme="minorHAnsi"/>
          <w:sz w:val="20"/>
          <w:szCs w:val="20"/>
        </w:rPr>
        <w:t>______</w:t>
      </w:r>
      <w:r w:rsidRPr="009D261B">
        <w:rPr>
          <w:rFonts w:cstheme="minorHAnsi"/>
          <w:sz w:val="20"/>
          <w:szCs w:val="20"/>
        </w:rPr>
        <w:t>_____</w:t>
      </w:r>
      <w:r>
        <w:rPr>
          <w:rFonts w:cstheme="minorHAnsi"/>
          <w:sz w:val="20"/>
          <w:szCs w:val="20"/>
        </w:rPr>
        <w:t>__</w:t>
      </w:r>
    </w:p>
    <w:p w14:paraId="5B782BDE" w14:textId="77777777" w:rsidR="009D261B" w:rsidRPr="009D261B" w:rsidRDefault="009D261B" w:rsidP="009D261B">
      <w:pPr>
        <w:jc w:val="center"/>
        <w:rPr>
          <w:rFonts w:cstheme="minorHAnsi"/>
          <w:i/>
          <w:sz w:val="20"/>
          <w:szCs w:val="20"/>
        </w:rPr>
      </w:pPr>
      <w:r w:rsidRPr="009D261B">
        <w:rPr>
          <w:rFonts w:cstheme="minorHAnsi"/>
          <w:i/>
          <w:sz w:val="20"/>
          <w:szCs w:val="20"/>
        </w:rPr>
        <w:t xml:space="preserve">(ime i prezime) </w:t>
      </w:r>
      <w:r w:rsidRPr="009D261B">
        <w:rPr>
          <w:rFonts w:cstheme="minorHAnsi"/>
          <w:i/>
          <w:sz w:val="20"/>
          <w:szCs w:val="20"/>
        </w:rPr>
        <w:tab/>
      </w:r>
      <w:r w:rsidRPr="009D261B">
        <w:rPr>
          <w:rFonts w:cstheme="minorHAnsi"/>
          <w:i/>
          <w:sz w:val="20"/>
          <w:szCs w:val="20"/>
        </w:rPr>
        <w:tab/>
      </w:r>
      <w:r w:rsidRPr="009D261B">
        <w:rPr>
          <w:rFonts w:cstheme="minorHAnsi"/>
          <w:i/>
          <w:sz w:val="20"/>
          <w:szCs w:val="20"/>
        </w:rPr>
        <w:tab/>
      </w:r>
      <w:r w:rsidRPr="009D261B">
        <w:rPr>
          <w:rFonts w:cstheme="minorHAnsi"/>
          <w:i/>
          <w:sz w:val="20"/>
          <w:szCs w:val="20"/>
        </w:rPr>
        <w:tab/>
        <w:t>(adresa stanovanja)</w:t>
      </w:r>
    </w:p>
    <w:p w14:paraId="2C37C55B" w14:textId="77777777" w:rsidR="009D261B" w:rsidRPr="009D261B" w:rsidRDefault="009D261B" w:rsidP="009D261B">
      <w:pPr>
        <w:rPr>
          <w:rFonts w:cstheme="minorHAnsi"/>
          <w:sz w:val="20"/>
          <w:szCs w:val="20"/>
        </w:rPr>
      </w:pPr>
      <w:r w:rsidRPr="009D261B">
        <w:rPr>
          <w:rFonts w:cstheme="minorHAnsi"/>
          <w:sz w:val="20"/>
          <w:szCs w:val="20"/>
        </w:rPr>
        <w:t>broj identifikacijskog dokumenta __________________ izdanog od___________________</w:t>
      </w:r>
      <w:r>
        <w:rPr>
          <w:rFonts w:cstheme="minorHAnsi"/>
          <w:sz w:val="20"/>
          <w:szCs w:val="20"/>
        </w:rPr>
        <w:t>______</w:t>
      </w:r>
      <w:r w:rsidRPr="009D261B">
        <w:rPr>
          <w:rFonts w:cstheme="minorHAnsi"/>
          <w:sz w:val="20"/>
          <w:szCs w:val="20"/>
        </w:rPr>
        <w:t>_______</w:t>
      </w:r>
      <w:r>
        <w:rPr>
          <w:rFonts w:cstheme="minorHAnsi"/>
          <w:sz w:val="20"/>
          <w:szCs w:val="20"/>
        </w:rPr>
        <w:t>__</w:t>
      </w:r>
      <w:r w:rsidRPr="009D261B">
        <w:rPr>
          <w:rFonts w:cstheme="minorHAnsi"/>
          <w:sz w:val="20"/>
          <w:szCs w:val="20"/>
        </w:rPr>
        <w:t>__,</w:t>
      </w:r>
    </w:p>
    <w:p w14:paraId="729B0880" w14:textId="77777777" w:rsidR="009D261B" w:rsidRPr="00A00FFE" w:rsidRDefault="009D261B" w:rsidP="009D261B">
      <w:pPr>
        <w:jc w:val="both"/>
        <w:rPr>
          <w:rFonts w:cstheme="minorHAnsi"/>
          <w:sz w:val="20"/>
          <w:szCs w:val="20"/>
        </w:rPr>
      </w:pPr>
      <w:r w:rsidRPr="009D261B">
        <w:rPr>
          <w:rFonts w:cstheme="minorHAnsi"/>
          <w:sz w:val="20"/>
          <w:szCs w:val="20"/>
        </w:rPr>
        <w:t xml:space="preserve">kao osoba iz članka 251. stavka 1. točke 1. Zakona o javnoj nabavi </w:t>
      </w:r>
      <w:r w:rsidRPr="009D261B">
        <w:rPr>
          <w:rFonts w:cstheme="minorHAnsi"/>
          <w:b/>
          <w:sz w:val="20"/>
          <w:szCs w:val="20"/>
        </w:rPr>
        <w:t>za sebe, za gospodarski subjekt</w:t>
      </w:r>
      <w:r w:rsidRPr="009D261B">
        <w:rPr>
          <w:rFonts w:cstheme="minorHAnsi"/>
          <w:sz w:val="20"/>
          <w:szCs w:val="20"/>
        </w:rPr>
        <w:t xml:space="preserve">  i za sve osobe koje su članovi upravnog, upravljačkog ili nadzornog tijela ili imaju ovlasti zastupanja, donošenja odluka ili nadzora gospodarskog subjekta.</w:t>
      </w:r>
    </w:p>
    <w:p w14:paraId="40A20B8A" w14:textId="77777777" w:rsidR="009D261B" w:rsidRPr="009D261B" w:rsidRDefault="009D261B" w:rsidP="009D261B">
      <w:pPr>
        <w:rPr>
          <w:rFonts w:cstheme="minorHAnsi"/>
          <w:sz w:val="20"/>
          <w:szCs w:val="20"/>
        </w:rPr>
      </w:pPr>
      <w:r w:rsidRPr="009D261B">
        <w:rPr>
          <w:rFonts w:cstheme="minorHAnsi"/>
          <w:sz w:val="20"/>
          <w:szCs w:val="20"/>
        </w:rPr>
        <w:t>___________________________________________________________________</w:t>
      </w:r>
      <w:r>
        <w:rPr>
          <w:rFonts w:cstheme="minorHAnsi"/>
          <w:sz w:val="20"/>
          <w:szCs w:val="20"/>
        </w:rPr>
        <w:t>________________________</w:t>
      </w:r>
    </w:p>
    <w:p w14:paraId="23A17C7C" w14:textId="77777777" w:rsidR="009D261B" w:rsidRPr="009D261B" w:rsidRDefault="009D261B" w:rsidP="009D261B">
      <w:pPr>
        <w:jc w:val="center"/>
        <w:rPr>
          <w:rFonts w:cstheme="minorHAnsi"/>
          <w:sz w:val="20"/>
          <w:szCs w:val="20"/>
        </w:rPr>
      </w:pPr>
      <w:r w:rsidRPr="009D261B">
        <w:rPr>
          <w:rFonts w:cstheme="minorHAnsi"/>
          <w:sz w:val="20"/>
          <w:szCs w:val="20"/>
        </w:rPr>
        <w:t>(naziv i sjedište gospodarskog subjekta, OIB)</w:t>
      </w:r>
    </w:p>
    <w:p w14:paraId="0531623D" w14:textId="77777777" w:rsidR="009D261B" w:rsidRPr="009D261B" w:rsidRDefault="009D261B" w:rsidP="009D261B">
      <w:pPr>
        <w:jc w:val="both"/>
        <w:rPr>
          <w:rFonts w:cstheme="minorHAnsi"/>
          <w:sz w:val="20"/>
          <w:szCs w:val="20"/>
        </w:rPr>
      </w:pPr>
      <w:r w:rsidRPr="009D261B">
        <w:rPr>
          <w:rFonts w:cstheme="minorHAnsi"/>
          <w:sz w:val="20"/>
          <w:szCs w:val="20"/>
        </w:rPr>
        <w:t>Izjavljujem da ja osobno niti gore navedeni gospodarski subjekt  kao i sve osobe koje su članovi upravnog, upravljačkog ili nadzornog tijela ili imaju ovlasti zastupanja, donošenja odluka ili nadzora gospodarskog subjekta nismo pravomoćnom presudom osuđeni za:</w:t>
      </w:r>
    </w:p>
    <w:p w14:paraId="529272AF" w14:textId="77777777" w:rsidR="009D261B" w:rsidRPr="009D261B" w:rsidRDefault="009D261B" w:rsidP="009D261B">
      <w:pPr>
        <w:numPr>
          <w:ilvl w:val="0"/>
          <w:numId w:val="23"/>
        </w:numPr>
        <w:rPr>
          <w:rFonts w:cstheme="minorHAnsi"/>
          <w:b/>
          <w:sz w:val="20"/>
          <w:szCs w:val="20"/>
        </w:rPr>
      </w:pPr>
      <w:r w:rsidRPr="009D261B">
        <w:rPr>
          <w:rFonts w:cstheme="minorHAnsi"/>
          <w:b/>
          <w:sz w:val="20"/>
          <w:szCs w:val="20"/>
        </w:rPr>
        <w:t>sudjelovanje u zločinačkoj organizaciji, na temelju:</w:t>
      </w:r>
    </w:p>
    <w:p w14:paraId="57468A13"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328. (zločinačko udruženje) i članka 329. (počinjenje kaznenog djela u sastavu zločinačkog udruženja) Kaznenog zakona i</w:t>
      </w:r>
    </w:p>
    <w:p w14:paraId="482BE753"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333. (udruživanje za počinjenje kaznenih djela), iz Kaznenog zakona (»Narodne novine«, br. 110/97., 27/98., 50/00., 129/00., 51/01., 111/03., 190/03., 105/04., 84/05., 71/06., 110/07., 152/08., 57/11., 77/11. i 143/12.);</w:t>
      </w:r>
    </w:p>
    <w:p w14:paraId="57562E9F" w14:textId="77777777" w:rsidR="009D261B" w:rsidRPr="009D261B" w:rsidRDefault="009D261B" w:rsidP="009D261B">
      <w:pPr>
        <w:numPr>
          <w:ilvl w:val="0"/>
          <w:numId w:val="23"/>
        </w:numPr>
        <w:rPr>
          <w:rFonts w:cstheme="minorHAnsi"/>
          <w:b/>
          <w:sz w:val="20"/>
          <w:szCs w:val="20"/>
        </w:rPr>
      </w:pPr>
      <w:r w:rsidRPr="009D261B">
        <w:rPr>
          <w:rFonts w:cstheme="minorHAnsi"/>
          <w:b/>
          <w:sz w:val="20"/>
          <w:szCs w:val="20"/>
        </w:rPr>
        <w:t>korupciju, na temelju:</w:t>
      </w:r>
    </w:p>
    <w:p w14:paraId="204770F1" w14:textId="77777777" w:rsidR="009D261B" w:rsidRPr="009D261B" w:rsidRDefault="009D261B" w:rsidP="009D261B">
      <w:pPr>
        <w:numPr>
          <w:ilvl w:val="0"/>
          <w:numId w:val="22"/>
        </w:numPr>
        <w:spacing w:line="276" w:lineRule="auto"/>
        <w:jc w:val="both"/>
        <w:rPr>
          <w:rFonts w:cstheme="minorHAnsi"/>
          <w:sz w:val="20"/>
          <w:szCs w:val="20"/>
        </w:rPr>
      </w:pPr>
      <w:r w:rsidRPr="009D261B">
        <w:rPr>
          <w:rFonts w:cstheme="minorHAnsi"/>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FC48598" w14:textId="77777777" w:rsidR="00CF7B38" w:rsidRDefault="009D261B" w:rsidP="00A00FFE">
      <w:pPr>
        <w:numPr>
          <w:ilvl w:val="0"/>
          <w:numId w:val="22"/>
        </w:numPr>
        <w:spacing w:line="276" w:lineRule="auto"/>
        <w:jc w:val="both"/>
        <w:rPr>
          <w:rFonts w:cstheme="minorHAnsi"/>
          <w:sz w:val="20"/>
          <w:szCs w:val="20"/>
        </w:rPr>
      </w:pPr>
      <w:r w:rsidRPr="009D261B">
        <w:rPr>
          <w:rFonts w:cstheme="minorHAnsi"/>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15275B9" w14:textId="77777777" w:rsidR="00C563E7" w:rsidRPr="00A00FFE" w:rsidRDefault="00C563E7" w:rsidP="00C563E7">
      <w:pPr>
        <w:spacing w:line="276" w:lineRule="auto"/>
        <w:ind w:left="720"/>
        <w:jc w:val="both"/>
        <w:rPr>
          <w:rFonts w:cstheme="minorHAnsi"/>
          <w:sz w:val="20"/>
          <w:szCs w:val="20"/>
        </w:rPr>
      </w:pPr>
    </w:p>
    <w:p w14:paraId="61461353" w14:textId="77777777" w:rsidR="009D261B" w:rsidRPr="009D261B" w:rsidRDefault="009D261B" w:rsidP="009D261B">
      <w:pPr>
        <w:numPr>
          <w:ilvl w:val="0"/>
          <w:numId w:val="23"/>
        </w:numPr>
        <w:rPr>
          <w:rFonts w:cstheme="minorHAnsi"/>
          <w:b/>
          <w:sz w:val="20"/>
          <w:szCs w:val="20"/>
        </w:rPr>
      </w:pPr>
      <w:r w:rsidRPr="009D261B">
        <w:rPr>
          <w:rFonts w:cstheme="minorHAnsi"/>
          <w:b/>
          <w:sz w:val="20"/>
          <w:szCs w:val="20"/>
        </w:rPr>
        <w:t>prijevaru, na temelju:</w:t>
      </w:r>
    </w:p>
    <w:p w14:paraId="586041C6" w14:textId="77777777" w:rsidR="009D261B" w:rsidRPr="009D261B" w:rsidRDefault="009D261B" w:rsidP="009D261B">
      <w:pPr>
        <w:numPr>
          <w:ilvl w:val="0"/>
          <w:numId w:val="22"/>
        </w:numPr>
        <w:spacing w:line="276" w:lineRule="auto"/>
        <w:jc w:val="both"/>
        <w:rPr>
          <w:rFonts w:cstheme="minorHAnsi"/>
          <w:sz w:val="20"/>
          <w:szCs w:val="20"/>
        </w:rPr>
      </w:pPr>
      <w:r w:rsidRPr="009D261B">
        <w:rPr>
          <w:rFonts w:cstheme="minorHAnsi"/>
          <w:sz w:val="20"/>
          <w:szCs w:val="20"/>
        </w:rPr>
        <w:t>članka 236. (prijevara), članka 247. (prijevara u gospodarskom poslovanju), članka 256. (utaja poreza ili carine) i članka 258. (subvencijska prijevara) Kaznenog zakona i</w:t>
      </w:r>
    </w:p>
    <w:p w14:paraId="7FC834F9"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3EA531D0" w14:textId="77777777" w:rsidR="009D261B" w:rsidRPr="009D261B" w:rsidRDefault="009D261B" w:rsidP="009D261B">
      <w:pPr>
        <w:numPr>
          <w:ilvl w:val="0"/>
          <w:numId w:val="23"/>
        </w:numPr>
        <w:rPr>
          <w:rFonts w:cstheme="minorHAnsi"/>
          <w:b/>
          <w:sz w:val="20"/>
          <w:szCs w:val="20"/>
        </w:rPr>
      </w:pPr>
      <w:r w:rsidRPr="009D261B">
        <w:rPr>
          <w:rFonts w:cstheme="minorHAnsi"/>
          <w:b/>
          <w:sz w:val="20"/>
          <w:szCs w:val="20"/>
        </w:rPr>
        <w:t>terorizam ili kaznena djela povezana s terorističkim aktivnostima, na temelju:</w:t>
      </w:r>
    </w:p>
    <w:p w14:paraId="6274CE0E"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97. (terorizam), članka 99. (javno poticanje na terorizam), članka 100. (novačenje za terorizam), članka 101. (obuka za terorizam) i članka 102. (terorističko udruženje) Kaznenog zakona</w:t>
      </w:r>
    </w:p>
    <w:p w14:paraId="3611D297"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64C8CD16" w14:textId="77777777" w:rsidR="009D261B" w:rsidRPr="009D261B" w:rsidRDefault="009D261B" w:rsidP="009D261B">
      <w:pPr>
        <w:numPr>
          <w:ilvl w:val="0"/>
          <w:numId w:val="23"/>
        </w:numPr>
        <w:rPr>
          <w:rFonts w:cstheme="minorHAnsi"/>
          <w:b/>
          <w:sz w:val="20"/>
          <w:szCs w:val="20"/>
        </w:rPr>
      </w:pPr>
      <w:r w:rsidRPr="009D261B">
        <w:rPr>
          <w:rFonts w:cstheme="minorHAnsi"/>
          <w:b/>
          <w:sz w:val="20"/>
          <w:szCs w:val="20"/>
        </w:rPr>
        <w:t>pranje novca ili financiranje terorizma, na temelju:</w:t>
      </w:r>
    </w:p>
    <w:p w14:paraId="0670A3DB"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98. (financiranje terorizma) i članka 265. (pranje novca) Kaznenog zakona i</w:t>
      </w:r>
    </w:p>
    <w:p w14:paraId="2A4ABA63"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279. (pranje novca) iz Kaznenog zakona (»Narodne novine«, br. 110/97., 27/98., 50/00., 129/00., 51/01., 111/03., 190/03., 105/04., 84/05., 71/06., 110/07., 152/08., 57/11., 77/11. i 143/12.)</w:t>
      </w:r>
    </w:p>
    <w:p w14:paraId="0FDD39CA" w14:textId="77777777" w:rsidR="009D261B" w:rsidRPr="009D261B" w:rsidRDefault="009D261B" w:rsidP="009D261B">
      <w:pPr>
        <w:numPr>
          <w:ilvl w:val="0"/>
          <w:numId w:val="23"/>
        </w:numPr>
        <w:rPr>
          <w:rFonts w:cstheme="minorHAnsi"/>
          <w:b/>
          <w:sz w:val="20"/>
          <w:szCs w:val="20"/>
        </w:rPr>
      </w:pPr>
      <w:r w:rsidRPr="009D261B">
        <w:rPr>
          <w:rFonts w:cstheme="minorHAnsi"/>
          <w:b/>
          <w:sz w:val="20"/>
          <w:szCs w:val="20"/>
        </w:rPr>
        <w:t>dječji rad ili druge oblike trgovanja ljudima, na temelju:</w:t>
      </w:r>
    </w:p>
    <w:p w14:paraId="34FEBB59"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106. (trgovanje ljudima) Kaznenog zakona</w:t>
      </w:r>
    </w:p>
    <w:p w14:paraId="2B660B51" w14:textId="77777777" w:rsidR="009D261B" w:rsidRPr="009D261B" w:rsidRDefault="009D261B" w:rsidP="009D261B">
      <w:pPr>
        <w:numPr>
          <w:ilvl w:val="0"/>
          <w:numId w:val="22"/>
        </w:numPr>
        <w:jc w:val="both"/>
        <w:rPr>
          <w:rFonts w:cstheme="minorHAnsi"/>
          <w:sz w:val="20"/>
          <w:szCs w:val="20"/>
        </w:rPr>
      </w:pPr>
      <w:r w:rsidRPr="009D261B">
        <w:rPr>
          <w:rFonts w:cstheme="minorHAnsi"/>
          <w:sz w:val="20"/>
          <w:szCs w:val="20"/>
        </w:rPr>
        <w:t>članka 175. (trgovanje ljudima i ropstvo) iz Kaznenog zakona (»Narodne novine«, br. 110/97., 27/98., 50/00., 129/00., 51/01., 111/03., 190/03., 105/04., 84/05., 71/06., 110/07., 152/08., 57/11., 77/11. i 143/12.)</w:t>
      </w:r>
    </w:p>
    <w:p w14:paraId="04CCEEEE" w14:textId="77777777" w:rsidR="009D261B" w:rsidRPr="009D261B" w:rsidRDefault="009D261B" w:rsidP="009D261B">
      <w:pPr>
        <w:rPr>
          <w:rFonts w:cstheme="minorHAnsi"/>
          <w:sz w:val="20"/>
          <w:szCs w:val="20"/>
        </w:rPr>
      </w:pPr>
    </w:p>
    <w:p w14:paraId="44F6E565" w14:textId="77777777" w:rsidR="009D261B" w:rsidRDefault="009D261B" w:rsidP="009D261B">
      <w:pPr>
        <w:jc w:val="both"/>
        <w:rPr>
          <w:rFonts w:cstheme="minorHAnsi"/>
          <w:sz w:val="20"/>
          <w:szCs w:val="20"/>
        </w:rPr>
      </w:pPr>
      <w:r w:rsidRPr="009D261B">
        <w:rPr>
          <w:rFonts w:cstheme="minorHAnsi"/>
          <w:b/>
          <w:sz w:val="20"/>
          <w:szCs w:val="20"/>
        </w:rPr>
        <w:t>NAPOMENA:</w:t>
      </w:r>
      <w:r w:rsidRPr="009D261B">
        <w:rPr>
          <w:rFonts w:cstheme="minorHAnsi"/>
          <w:sz w:val="20"/>
          <w:szCs w:val="20"/>
        </w:rPr>
        <w:t xml:space="preserve"> Gospodarski subjekt i davatelj ove Izjave o nekažnjavanju, ovom Izjavom, dokazuju da podaci koji su sadržani u dokumentu odgovaraju činjeničnom stanju u trenutku dostave naručitelju </w:t>
      </w:r>
    </w:p>
    <w:p w14:paraId="4ECB31BA" w14:textId="77777777" w:rsidR="009D261B" w:rsidRDefault="009D261B" w:rsidP="009D261B">
      <w:pPr>
        <w:jc w:val="both"/>
        <w:rPr>
          <w:rFonts w:cstheme="minorHAnsi"/>
          <w:sz w:val="20"/>
          <w:szCs w:val="20"/>
        </w:rPr>
      </w:pPr>
    </w:p>
    <w:p w14:paraId="643F84D5" w14:textId="77777777" w:rsidR="009D261B" w:rsidRPr="009D261B" w:rsidRDefault="009D261B" w:rsidP="009D261B">
      <w:pPr>
        <w:jc w:val="both"/>
        <w:rPr>
          <w:rFonts w:cstheme="minorHAnsi"/>
          <w:sz w:val="20"/>
          <w:szCs w:val="20"/>
        </w:rPr>
      </w:pPr>
    </w:p>
    <w:p w14:paraId="73D7DE88" w14:textId="77777777" w:rsidR="009D261B" w:rsidRPr="009D261B" w:rsidRDefault="009D261B" w:rsidP="009D261B">
      <w:pPr>
        <w:ind w:left="4395"/>
        <w:rPr>
          <w:rFonts w:cstheme="minorHAnsi"/>
          <w:sz w:val="20"/>
          <w:szCs w:val="20"/>
        </w:rPr>
      </w:pPr>
      <w:r w:rsidRPr="009D261B">
        <w:rPr>
          <w:rFonts w:cstheme="minorHAnsi"/>
          <w:sz w:val="20"/>
          <w:szCs w:val="20"/>
        </w:rPr>
        <w:t>M.P.</w:t>
      </w:r>
    </w:p>
    <w:p w14:paraId="3B80EA9D" w14:textId="77777777" w:rsidR="009D261B" w:rsidRPr="009D261B" w:rsidRDefault="009D261B" w:rsidP="009D261B">
      <w:pPr>
        <w:ind w:left="4395"/>
        <w:rPr>
          <w:rFonts w:cstheme="minorHAnsi"/>
          <w:sz w:val="20"/>
          <w:szCs w:val="20"/>
        </w:rPr>
      </w:pPr>
      <w:r w:rsidRPr="009D261B">
        <w:rPr>
          <w:rFonts w:cstheme="minorHAnsi"/>
          <w:sz w:val="20"/>
          <w:szCs w:val="20"/>
        </w:rPr>
        <w:t>______________________________________</w:t>
      </w:r>
    </w:p>
    <w:p w14:paraId="5BB54F64" w14:textId="77777777" w:rsidR="009D261B" w:rsidRPr="009D261B" w:rsidRDefault="009D261B" w:rsidP="009D261B">
      <w:pPr>
        <w:ind w:left="4395"/>
        <w:rPr>
          <w:rFonts w:cstheme="minorHAnsi"/>
          <w:sz w:val="20"/>
          <w:szCs w:val="20"/>
        </w:rPr>
      </w:pPr>
      <w:r w:rsidRPr="009D261B">
        <w:rPr>
          <w:rFonts w:cstheme="minorHAnsi"/>
          <w:sz w:val="20"/>
          <w:szCs w:val="20"/>
        </w:rPr>
        <w:t>(ime, prezime osobe iz članka 251. stavak 1. točka 1.)</w:t>
      </w:r>
    </w:p>
    <w:p w14:paraId="55B39EAC" w14:textId="77777777" w:rsidR="009D261B" w:rsidRPr="009D261B" w:rsidRDefault="009D261B" w:rsidP="009D261B">
      <w:pPr>
        <w:ind w:left="4395"/>
        <w:rPr>
          <w:rFonts w:cstheme="minorHAnsi"/>
          <w:sz w:val="20"/>
          <w:szCs w:val="20"/>
        </w:rPr>
      </w:pPr>
      <w:r w:rsidRPr="009D261B">
        <w:rPr>
          <w:rFonts w:cstheme="minorHAnsi"/>
          <w:sz w:val="20"/>
          <w:szCs w:val="20"/>
        </w:rPr>
        <w:t>_________________________________________</w:t>
      </w:r>
    </w:p>
    <w:p w14:paraId="66DB032D" w14:textId="77777777" w:rsidR="009D261B" w:rsidRPr="009D261B" w:rsidRDefault="009D261B" w:rsidP="009D261B">
      <w:pPr>
        <w:ind w:left="4395"/>
        <w:rPr>
          <w:rFonts w:cstheme="minorHAnsi"/>
          <w:sz w:val="20"/>
          <w:szCs w:val="20"/>
        </w:rPr>
      </w:pPr>
      <w:r w:rsidRPr="009D261B">
        <w:rPr>
          <w:rFonts w:cstheme="minorHAnsi"/>
          <w:sz w:val="20"/>
          <w:szCs w:val="20"/>
        </w:rPr>
        <w:t>(potpis osobe iz članka 251. stavak 1.točka 1.)</w:t>
      </w:r>
    </w:p>
    <w:p w14:paraId="7B15B541" w14:textId="77777777" w:rsidR="009D261B" w:rsidRPr="009D261B" w:rsidRDefault="009D261B" w:rsidP="009D261B">
      <w:pPr>
        <w:rPr>
          <w:rFonts w:cstheme="minorHAnsi"/>
          <w:b/>
          <w:sz w:val="20"/>
          <w:szCs w:val="20"/>
        </w:rPr>
      </w:pPr>
    </w:p>
    <w:p w14:paraId="0AD76BA3" w14:textId="77777777" w:rsidR="009D261B" w:rsidRPr="009D261B" w:rsidRDefault="009D261B" w:rsidP="009D261B">
      <w:pPr>
        <w:rPr>
          <w:rFonts w:cstheme="minorHAnsi"/>
          <w:b/>
          <w:sz w:val="20"/>
          <w:szCs w:val="20"/>
        </w:rPr>
      </w:pPr>
    </w:p>
    <w:p w14:paraId="05490AC9" w14:textId="77777777" w:rsidR="009D261B" w:rsidRPr="009D261B" w:rsidRDefault="009D261B" w:rsidP="009D261B">
      <w:pPr>
        <w:rPr>
          <w:rFonts w:cstheme="minorHAnsi"/>
          <w:sz w:val="18"/>
          <w:szCs w:val="18"/>
        </w:rPr>
      </w:pPr>
      <w:r w:rsidRPr="009D261B">
        <w:rPr>
          <w:rFonts w:cstheme="minorHAnsi"/>
          <w:b/>
          <w:sz w:val="18"/>
          <w:szCs w:val="18"/>
        </w:rPr>
        <w:t>UPUTA:</w:t>
      </w:r>
      <w:r w:rsidRPr="009D261B">
        <w:rPr>
          <w:rFonts w:cstheme="minorHAnsi"/>
          <w:sz w:val="18"/>
          <w:szCs w:val="18"/>
        </w:rPr>
        <w:t xml:space="preserve"> Ovaj obrazac potpisuje osoba ovlaštena za samostalno i pojedinačno zastupanje gospodarskog subjekta (ili osobe koje su ovlaštene za skupno zastupanje gospodarskog subjekta), a koje su državljani Republike Hrvatske. Ovaj obrazac Izjave o nekažnjavanju </w:t>
      </w:r>
      <w:r w:rsidRPr="009D261B">
        <w:rPr>
          <w:rFonts w:cstheme="minorHAnsi"/>
          <w:b/>
          <w:sz w:val="18"/>
          <w:szCs w:val="18"/>
          <w:u w:val="single"/>
        </w:rPr>
        <w:t>mora imati ovjereni potpis davatelja Izjave kod javnog bilježnika</w:t>
      </w:r>
      <w:r w:rsidRPr="009D261B">
        <w:rPr>
          <w:rFonts w:cstheme="minorHAnsi"/>
          <w:b/>
          <w:sz w:val="18"/>
          <w:szCs w:val="18"/>
        </w:rPr>
        <w:t xml:space="preserve"> </w:t>
      </w:r>
      <w:r w:rsidRPr="009D261B">
        <w:rPr>
          <w:rFonts w:cstheme="minorHAnsi"/>
          <w:sz w:val="18"/>
          <w:szCs w:val="18"/>
        </w:rPr>
        <w:t>ili kod nadležne sudske ili upravne vlasti ili strukovnog ili trgovinskog tijela u Republici Hrvatskoj.</w:t>
      </w:r>
    </w:p>
    <w:p w14:paraId="5E2F67D5" w14:textId="77777777" w:rsidR="00A00FFE" w:rsidRDefault="00A00FFE" w:rsidP="009D261B">
      <w:pPr>
        <w:rPr>
          <w:rFonts w:cstheme="minorHAnsi"/>
          <w:sz w:val="20"/>
          <w:szCs w:val="20"/>
        </w:rPr>
      </w:pPr>
    </w:p>
    <w:p w14:paraId="6475115D" w14:textId="77777777" w:rsidR="00615D19" w:rsidRDefault="00615D19" w:rsidP="009D261B">
      <w:pPr>
        <w:rPr>
          <w:rFonts w:cstheme="minorHAnsi"/>
          <w:sz w:val="20"/>
          <w:szCs w:val="20"/>
        </w:rPr>
      </w:pPr>
    </w:p>
    <w:p w14:paraId="6B359DE6" w14:textId="77777777" w:rsidR="00615D19" w:rsidRDefault="00615D19" w:rsidP="009D261B">
      <w:pPr>
        <w:rPr>
          <w:rFonts w:cstheme="minorHAnsi"/>
          <w:sz w:val="20"/>
          <w:szCs w:val="20"/>
        </w:rPr>
      </w:pPr>
    </w:p>
    <w:p w14:paraId="0B69C7D1" w14:textId="77777777" w:rsidR="007A4F9A" w:rsidRPr="005436C1" w:rsidRDefault="00A00FFE" w:rsidP="007A4F9A">
      <w:pPr>
        <w:rPr>
          <w:rFonts w:cstheme="minorHAnsi"/>
          <w:sz w:val="20"/>
          <w:szCs w:val="20"/>
        </w:rPr>
      </w:pPr>
      <w:r>
        <w:rPr>
          <w:rFonts w:cstheme="minorHAnsi"/>
          <w:sz w:val="20"/>
          <w:szCs w:val="20"/>
        </w:rPr>
        <w:lastRenderedPageBreak/>
        <w:t>Prilog 3</w:t>
      </w:r>
    </w:p>
    <w:p w14:paraId="74235618" w14:textId="77777777" w:rsidR="007A4F9A" w:rsidRPr="005436C1" w:rsidRDefault="007A4F9A" w:rsidP="007A4F9A">
      <w:pPr>
        <w:rPr>
          <w:rFonts w:cstheme="minorHAnsi"/>
          <w:sz w:val="20"/>
          <w:szCs w:val="20"/>
        </w:rPr>
      </w:pPr>
      <w:r w:rsidRPr="005436C1">
        <w:rPr>
          <w:rFonts w:cstheme="minorHAnsi"/>
          <w:b/>
          <w:sz w:val="20"/>
          <w:szCs w:val="20"/>
        </w:rPr>
        <w:t>PONUDITELJ:</w:t>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
          <w:sz w:val="20"/>
          <w:szCs w:val="20"/>
        </w:rPr>
        <w:tab/>
      </w:r>
      <w:r w:rsidRPr="005436C1">
        <w:rPr>
          <w:rFonts w:cstheme="minorHAnsi"/>
          <w:bCs/>
          <w:i/>
          <w:sz w:val="20"/>
          <w:szCs w:val="20"/>
        </w:rPr>
        <w:t xml:space="preserve"> </w:t>
      </w:r>
      <w:r w:rsidRPr="005436C1">
        <w:rPr>
          <w:rFonts w:cstheme="minorHAnsi"/>
          <w:sz w:val="20"/>
          <w:szCs w:val="20"/>
        </w:rPr>
        <w:t xml:space="preserve">_________________________________________ </w:t>
      </w:r>
    </w:p>
    <w:p w14:paraId="0AAAC744" w14:textId="77777777" w:rsidR="007A4F9A" w:rsidRPr="005436C1" w:rsidRDefault="007A4F9A" w:rsidP="007A4F9A">
      <w:pPr>
        <w:rPr>
          <w:rFonts w:cstheme="minorHAnsi"/>
          <w:sz w:val="20"/>
          <w:szCs w:val="20"/>
        </w:rPr>
      </w:pPr>
      <w:r w:rsidRPr="005436C1">
        <w:rPr>
          <w:rFonts w:cstheme="minorHAnsi"/>
          <w:sz w:val="20"/>
          <w:szCs w:val="20"/>
        </w:rPr>
        <w:t>_________________________________________</w:t>
      </w:r>
    </w:p>
    <w:p w14:paraId="54AB2896" w14:textId="77777777" w:rsidR="007A4F9A" w:rsidRPr="005436C1" w:rsidRDefault="007A4F9A" w:rsidP="007A4F9A">
      <w:pPr>
        <w:rPr>
          <w:rFonts w:cstheme="minorHAnsi"/>
          <w:sz w:val="20"/>
          <w:szCs w:val="20"/>
        </w:rPr>
      </w:pPr>
      <w:r w:rsidRPr="005436C1">
        <w:rPr>
          <w:rFonts w:cstheme="minorHAnsi"/>
          <w:sz w:val="20"/>
          <w:szCs w:val="20"/>
        </w:rPr>
        <w:t>(ime tvrtke, sjedište, adresa, MB)</w:t>
      </w:r>
    </w:p>
    <w:p w14:paraId="4540D4C3" w14:textId="77777777" w:rsidR="007A4F9A" w:rsidRPr="005436C1" w:rsidRDefault="007A4F9A" w:rsidP="007A4F9A">
      <w:pPr>
        <w:rPr>
          <w:rFonts w:cstheme="minorHAnsi"/>
          <w:sz w:val="20"/>
          <w:szCs w:val="20"/>
        </w:rPr>
      </w:pPr>
    </w:p>
    <w:p w14:paraId="632F279C" w14:textId="77777777" w:rsidR="007A4F9A" w:rsidRPr="005436C1" w:rsidRDefault="007A4F9A" w:rsidP="007A4F9A">
      <w:pPr>
        <w:rPr>
          <w:rFonts w:cstheme="minorHAnsi"/>
          <w:sz w:val="20"/>
          <w:szCs w:val="20"/>
        </w:rPr>
      </w:pPr>
    </w:p>
    <w:p w14:paraId="230F85A8" w14:textId="77777777" w:rsidR="007A4F9A" w:rsidRPr="005436C1" w:rsidRDefault="007A4F9A" w:rsidP="007A4F9A">
      <w:pPr>
        <w:jc w:val="center"/>
        <w:rPr>
          <w:rFonts w:cstheme="minorHAnsi"/>
          <w:b/>
          <w:bCs/>
          <w:sz w:val="20"/>
          <w:szCs w:val="20"/>
        </w:rPr>
      </w:pPr>
      <w:r w:rsidRPr="005436C1">
        <w:rPr>
          <w:rFonts w:cstheme="minorHAnsi"/>
          <w:b/>
          <w:bCs/>
          <w:sz w:val="20"/>
          <w:szCs w:val="20"/>
        </w:rPr>
        <w:t>IZJAVA O DOSTAVI JAMSTVA ZA UREDNO ISPUNJENJE UGOVORA</w:t>
      </w:r>
    </w:p>
    <w:p w14:paraId="25874CC8" w14:textId="77777777" w:rsidR="007A4F9A" w:rsidRPr="005436C1" w:rsidRDefault="007A4F9A" w:rsidP="007A4F9A">
      <w:pPr>
        <w:rPr>
          <w:rFonts w:cstheme="minorHAnsi"/>
          <w:b/>
          <w:bCs/>
          <w:sz w:val="20"/>
          <w:szCs w:val="20"/>
        </w:rPr>
      </w:pPr>
    </w:p>
    <w:p w14:paraId="52996AD3" w14:textId="77777777" w:rsidR="007A4F9A" w:rsidRPr="005436C1" w:rsidRDefault="007A4F9A" w:rsidP="007A4F9A">
      <w:pPr>
        <w:rPr>
          <w:rFonts w:cstheme="minorHAnsi"/>
          <w:b/>
          <w:bCs/>
          <w:sz w:val="20"/>
          <w:szCs w:val="20"/>
        </w:rPr>
      </w:pPr>
    </w:p>
    <w:p w14:paraId="62A3F625" w14:textId="77777777" w:rsidR="00E72A20" w:rsidRDefault="007A4F9A" w:rsidP="00E72A20">
      <w:pPr>
        <w:spacing w:line="276" w:lineRule="auto"/>
        <w:jc w:val="both"/>
        <w:rPr>
          <w:rFonts w:cstheme="minorHAnsi"/>
          <w:b/>
          <w:i/>
          <w:sz w:val="20"/>
          <w:szCs w:val="20"/>
        </w:rPr>
      </w:pPr>
      <w:r w:rsidRPr="005436C1">
        <w:rPr>
          <w:rFonts w:cstheme="minorHAnsi"/>
          <w:sz w:val="20"/>
          <w:szCs w:val="20"/>
        </w:rPr>
        <w:t xml:space="preserve">U jednostavnom postupku javne nabave koje provodi </w:t>
      </w:r>
      <w:r w:rsidR="00E72A20" w:rsidRPr="00E72A20">
        <w:rPr>
          <w:rFonts w:cstheme="minorHAnsi"/>
          <w:b/>
          <w:i/>
          <w:sz w:val="20"/>
          <w:szCs w:val="20"/>
        </w:rPr>
        <w:t xml:space="preserve">Zavod za hitnu medicinu Bjelovarsko – bilogorske županije, Josipa Jelačića 13c, Bjelovar, OIB 0904802211 </w:t>
      </w:r>
    </w:p>
    <w:p w14:paraId="4726CCF2" w14:textId="53659F1F" w:rsidR="00182ECA" w:rsidRDefault="00957C21" w:rsidP="00E72A20">
      <w:pPr>
        <w:spacing w:line="276" w:lineRule="auto"/>
        <w:jc w:val="both"/>
        <w:rPr>
          <w:rFonts w:cstheme="minorHAnsi"/>
          <w:b/>
          <w:sz w:val="20"/>
          <w:szCs w:val="20"/>
        </w:rPr>
      </w:pPr>
      <w:r>
        <w:rPr>
          <w:rFonts w:cstheme="minorHAnsi"/>
          <w:b/>
          <w:sz w:val="20"/>
          <w:szCs w:val="20"/>
        </w:rPr>
        <w:t>Održavanje web stranice i IT sustava</w:t>
      </w:r>
    </w:p>
    <w:p w14:paraId="36914225" w14:textId="6743B34E" w:rsidR="00E72A20" w:rsidRPr="00E72A20" w:rsidRDefault="00FD1C08" w:rsidP="00E72A20">
      <w:pPr>
        <w:spacing w:line="276" w:lineRule="auto"/>
        <w:jc w:val="both"/>
        <w:rPr>
          <w:rFonts w:cstheme="minorHAnsi"/>
          <w:b/>
          <w:sz w:val="20"/>
          <w:szCs w:val="20"/>
        </w:rPr>
      </w:pPr>
      <w:r>
        <w:rPr>
          <w:rFonts w:cstheme="minorHAnsi"/>
          <w:b/>
          <w:sz w:val="20"/>
          <w:szCs w:val="20"/>
        </w:rPr>
        <w:t>JN-</w:t>
      </w:r>
      <w:r w:rsidR="00515942">
        <w:rPr>
          <w:rFonts w:cstheme="minorHAnsi"/>
          <w:b/>
          <w:sz w:val="20"/>
          <w:szCs w:val="20"/>
        </w:rPr>
        <w:t>18</w:t>
      </w:r>
      <w:r w:rsidR="00172BDE">
        <w:rPr>
          <w:rFonts w:cstheme="minorHAnsi"/>
          <w:b/>
          <w:sz w:val="20"/>
          <w:szCs w:val="20"/>
        </w:rPr>
        <w:t>/202</w:t>
      </w:r>
      <w:r w:rsidR="00515942">
        <w:rPr>
          <w:rFonts w:cstheme="minorHAnsi"/>
          <w:b/>
          <w:sz w:val="20"/>
          <w:szCs w:val="20"/>
        </w:rPr>
        <w:t>5</w:t>
      </w:r>
    </w:p>
    <w:p w14:paraId="7DA3644C" w14:textId="1BC28908" w:rsidR="00AD093D" w:rsidRPr="00841355" w:rsidRDefault="007A4F9A" w:rsidP="00A00FFE">
      <w:pPr>
        <w:spacing w:line="276" w:lineRule="auto"/>
        <w:jc w:val="both"/>
        <w:rPr>
          <w:rFonts w:cstheme="minorHAnsi"/>
          <w:b/>
          <w:sz w:val="20"/>
          <w:szCs w:val="20"/>
        </w:rPr>
      </w:pPr>
      <w:r w:rsidRPr="005436C1">
        <w:rPr>
          <w:rFonts w:cstheme="minorHAnsi"/>
          <w:sz w:val="20"/>
          <w:szCs w:val="20"/>
        </w:rPr>
        <w:t xml:space="preserve">Izjavljujemo da ćemo, ukoliko budemo odabrani kao najpovoljniji ponuditelj nakon sklapanja  ugovora o javnoj nabavi naručitelju </w:t>
      </w:r>
      <w:r w:rsidR="00AD093D" w:rsidRPr="005436C1">
        <w:rPr>
          <w:rFonts w:cstheme="minorHAnsi"/>
          <w:sz w:val="20"/>
          <w:szCs w:val="20"/>
        </w:rPr>
        <w:t>dostaviti bjanko zadužnicu (potvrđenu od javnog bilježnika) kao jamstvo za uredno ispunjenje ugovora u visini od 10% (deset</w:t>
      </w:r>
      <w:r w:rsidR="009D4A24">
        <w:rPr>
          <w:rFonts w:cstheme="minorHAnsi"/>
          <w:sz w:val="20"/>
          <w:szCs w:val="20"/>
        </w:rPr>
        <w:t xml:space="preserve"> </w:t>
      </w:r>
      <w:r w:rsidR="00AD093D" w:rsidRPr="005436C1">
        <w:rPr>
          <w:rFonts w:cstheme="minorHAnsi"/>
          <w:sz w:val="20"/>
          <w:szCs w:val="20"/>
        </w:rPr>
        <w:t>posto) ukupne vrijednosti. Izjavu je potrebno ovjeriti potpisom osobe ovlaštene za zastupanje ponuditelja i pečatom.</w:t>
      </w:r>
    </w:p>
    <w:p w14:paraId="004BB62B" w14:textId="77777777" w:rsidR="007A4F9A" w:rsidRPr="005436C1" w:rsidRDefault="007A4F9A" w:rsidP="00AD093D">
      <w:pPr>
        <w:spacing w:line="276" w:lineRule="auto"/>
        <w:jc w:val="both"/>
        <w:rPr>
          <w:rFonts w:cstheme="minorHAnsi"/>
          <w:b/>
          <w:sz w:val="20"/>
          <w:szCs w:val="20"/>
        </w:rPr>
      </w:pPr>
    </w:p>
    <w:p w14:paraId="73983B27" w14:textId="77777777" w:rsidR="007A4F9A" w:rsidRPr="005436C1" w:rsidRDefault="007A4F9A" w:rsidP="007A4F9A">
      <w:pPr>
        <w:rPr>
          <w:rFonts w:cstheme="minorHAnsi"/>
          <w:sz w:val="20"/>
          <w:szCs w:val="20"/>
        </w:rPr>
      </w:pPr>
    </w:p>
    <w:p w14:paraId="32223577" w14:textId="77777777" w:rsidR="007A4F9A" w:rsidRPr="005436C1" w:rsidRDefault="007A4F9A" w:rsidP="007A4F9A">
      <w:pPr>
        <w:rPr>
          <w:rFonts w:cstheme="minorHAnsi"/>
          <w:sz w:val="20"/>
          <w:szCs w:val="20"/>
        </w:rPr>
      </w:pPr>
      <w:r w:rsidRPr="005436C1">
        <w:rPr>
          <w:rFonts w:cstheme="minorHAnsi"/>
          <w:sz w:val="20"/>
          <w:szCs w:val="20"/>
        </w:rPr>
        <w:t>U ___________, ____________ 20___. godine</w:t>
      </w:r>
    </w:p>
    <w:p w14:paraId="6569E67A" w14:textId="77777777" w:rsidR="00AD093D" w:rsidRPr="005436C1" w:rsidRDefault="00AD093D" w:rsidP="007A4F9A">
      <w:pPr>
        <w:rPr>
          <w:rFonts w:cstheme="minorHAnsi"/>
          <w:sz w:val="20"/>
          <w:szCs w:val="20"/>
        </w:rPr>
      </w:pPr>
    </w:p>
    <w:p w14:paraId="2ABBC4C4" w14:textId="77777777" w:rsidR="00AD093D" w:rsidRPr="005436C1" w:rsidRDefault="00AD093D" w:rsidP="007A4F9A">
      <w:pPr>
        <w:rPr>
          <w:rFonts w:cstheme="minorHAnsi"/>
          <w:sz w:val="20"/>
          <w:szCs w:val="20"/>
        </w:rPr>
      </w:pPr>
    </w:p>
    <w:p w14:paraId="00786302" w14:textId="77777777" w:rsidR="007A4F9A" w:rsidRPr="005436C1" w:rsidRDefault="007A4F9A" w:rsidP="003A5BF2">
      <w:pPr>
        <w:ind w:left="4248" w:firstLine="708"/>
        <w:rPr>
          <w:rFonts w:cstheme="minorHAnsi"/>
          <w:b/>
          <w:sz w:val="20"/>
          <w:szCs w:val="20"/>
        </w:rPr>
      </w:pPr>
      <w:r w:rsidRPr="005436C1">
        <w:rPr>
          <w:rFonts w:cstheme="minorHAnsi"/>
          <w:b/>
          <w:sz w:val="20"/>
          <w:szCs w:val="20"/>
        </w:rPr>
        <w:t>ZA PONUDITELJA:</w:t>
      </w:r>
    </w:p>
    <w:p w14:paraId="257AE200" w14:textId="77777777" w:rsidR="007A4F9A" w:rsidRPr="005436C1" w:rsidRDefault="007A4F9A" w:rsidP="003A5BF2">
      <w:pPr>
        <w:ind w:left="4956"/>
        <w:rPr>
          <w:rFonts w:cstheme="minorHAnsi"/>
          <w:sz w:val="20"/>
          <w:szCs w:val="20"/>
        </w:rPr>
      </w:pPr>
      <w:r w:rsidRPr="005436C1">
        <w:rPr>
          <w:rFonts w:cstheme="minorHAnsi"/>
          <w:sz w:val="20"/>
          <w:szCs w:val="20"/>
        </w:rPr>
        <w:t>(IME I PREZIME, te potpis ovlaštene osobe za zastupanje gospodarskog subjekta)</w:t>
      </w:r>
    </w:p>
    <w:p w14:paraId="763CDC29" w14:textId="77777777" w:rsidR="007A4F9A" w:rsidRPr="005436C1" w:rsidRDefault="007A4F9A" w:rsidP="007A4F9A">
      <w:pPr>
        <w:rPr>
          <w:rFonts w:cstheme="minorHAnsi"/>
          <w:b/>
          <w:sz w:val="20"/>
          <w:szCs w:val="20"/>
        </w:rPr>
      </w:pPr>
    </w:p>
    <w:p w14:paraId="17D70526" w14:textId="77777777" w:rsidR="007A4F9A" w:rsidRPr="005436C1" w:rsidRDefault="007A4F9A" w:rsidP="007875D1">
      <w:pPr>
        <w:rPr>
          <w:rFonts w:cstheme="minorHAnsi"/>
          <w:sz w:val="20"/>
          <w:szCs w:val="20"/>
        </w:rPr>
      </w:pPr>
      <w:r w:rsidRPr="005436C1">
        <w:rPr>
          <w:rFonts w:cstheme="minorHAnsi"/>
          <w:sz w:val="20"/>
          <w:szCs w:val="20"/>
        </w:rPr>
        <w:tab/>
      </w:r>
      <w:r w:rsidRPr="005436C1">
        <w:rPr>
          <w:rFonts w:cstheme="minorHAnsi"/>
          <w:sz w:val="20"/>
          <w:szCs w:val="20"/>
        </w:rPr>
        <w:tab/>
        <w:t xml:space="preserve">                </w:t>
      </w:r>
      <w:r w:rsidR="003A5BF2">
        <w:rPr>
          <w:rFonts w:cstheme="minorHAnsi"/>
          <w:sz w:val="20"/>
          <w:szCs w:val="20"/>
        </w:rPr>
        <w:tab/>
      </w:r>
      <w:r w:rsidR="003A5BF2">
        <w:rPr>
          <w:rFonts w:cstheme="minorHAnsi"/>
          <w:sz w:val="20"/>
          <w:szCs w:val="20"/>
        </w:rPr>
        <w:tab/>
      </w:r>
      <w:r w:rsidR="003A5BF2">
        <w:rPr>
          <w:rFonts w:cstheme="minorHAnsi"/>
          <w:sz w:val="20"/>
          <w:szCs w:val="20"/>
        </w:rPr>
        <w:tab/>
      </w:r>
      <w:r w:rsidR="003A5BF2">
        <w:rPr>
          <w:rFonts w:cstheme="minorHAnsi"/>
          <w:sz w:val="20"/>
          <w:szCs w:val="20"/>
        </w:rPr>
        <w:tab/>
      </w:r>
      <w:r w:rsidRPr="005436C1">
        <w:rPr>
          <w:rFonts w:cstheme="minorHAnsi"/>
          <w:sz w:val="20"/>
          <w:szCs w:val="20"/>
        </w:rPr>
        <w:t xml:space="preserve"> __________________________________</w:t>
      </w:r>
    </w:p>
    <w:p w14:paraId="2EED426C" w14:textId="77777777" w:rsidR="00BB7449" w:rsidRDefault="00BB7449" w:rsidP="007875D1">
      <w:pPr>
        <w:rPr>
          <w:rFonts w:cstheme="minorHAnsi"/>
          <w:sz w:val="20"/>
          <w:szCs w:val="20"/>
        </w:rPr>
      </w:pPr>
    </w:p>
    <w:p w14:paraId="5F19E4E0" w14:textId="77777777" w:rsidR="00861ABB" w:rsidRDefault="00861ABB" w:rsidP="007875D1">
      <w:pPr>
        <w:rPr>
          <w:rFonts w:cstheme="minorHAnsi"/>
          <w:sz w:val="20"/>
          <w:szCs w:val="20"/>
        </w:rPr>
      </w:pPr>
    </w:p>
    <w:p w14:paraId="7F6E55B0" w14:textId="77777777" w:rsidR="00861ABB" w:rsidRDefault="00861ABB" w:rsidP="007875D1">
      <w:pPr>
        <w:rPr>
          <w:rFonts w:cstheme="minorHAnsi"/>
          <w:sz w:val="20"/>
          <w:szCs w:val="20"/>
        </w:rPr>
      </w:pPr>
    </w:p>
    <w:p w14:paraId="46DA4BDB" w14:textId="77777777" w:rsidR="00FE2450" w:rsidRDefault="00FE2450" w:rsidP="007875D1">
      <w:pPr>
        <w:rPr>
          <w:rFonts w:cstheme="minorHAnsi"/>
          <w:sz w:val="20"/>
          <w:szCs w:val="20"/>
        </w:rPr>
      </w:pPr>
    </w:p>
    <w:p w14:paraId="3F9CE168" w14:textId="77777777" w:rsidR="00FE2450" w:rsidRDefault="00FE2450" w:rsidP="007875D1">
      <w:pPr>
        <w:rPr>
          <w:rFonts w:cstheme="minorHAnsi"/>
          <w:sz w:val="20"/>
          <w:szCs w:val="20"/>
        </w:rPr>
      </w:pPr>
    </w:p>
    <w:p w14:paraId="00802C40" w14:textId="77777777" w:rsidR="00FE2450" w:rsidRDefault="00FE2450" w:rsidP="007875D1">
      <w:pPr>
        <w:rPr>
          <w:rFonts w:cstheme="minorHAnsi"/>
          <w:sz w:val="20"/>
          <w:szCs w:val="20"/>
        </w:rPr>
      </w:pPr>
    </w:p>
    <w:p w14:paraId="5C59CE0D" w14:textId="77777777" w:rsidR="00615D19" w:rsidRDefault="00615D19" w:rsidP="007875D1">
      <w:pPr>
        <w:rPr>
          <w:rFonts w:cstheme="minorHAnsi"/>
          <w:sz w:val="20"/>
          <w:szCs w:val="20"/>
        </w:rPr>
      </w:pPr>
    </w:p>
    <w:p w14:paraId="19A9E744" w14:textId="77777777" w:rsidR="00FE2450" w:rsidRPr="00AE3CB4" w:rsidRDefault="00FE2450" w:rsidP="00FE2450">
      <w:pPr>
        <w:spacing w:after="0" w:line="276" w:lineRule="auto"/>
        <w:jc w:val="both"/>
        <w:rPr>
          <w:rFonts w:cstheme="minorHAnsi"/>
          <w:sz w:val="20"/>
          <w:szCs w:val="20"/>
        </w:rPr>
      </w:pPr>
      <w:r>
        <w:rPr>
          <w:rFonts w:cstheme="minorHAnsi"/>
          <w:sz w:val="20"/>
          <w:szCs w:val="20"/>
        </w:rPr>
        <w:lastRenderedPageBreak/>
        <w:t>Prilog 4.</w:t>
      </w:r>
    </w:p>
    <w:p w14:paraId="2619CD28" w14:textId="77777777" w:rsidR="00AE3CB4" w:rsidRPr="00AE3CB4" w:rsidRDefault="00AE3CB4" w:rsidP="00AE3CB4">
      <w:pPr>
        <w:spacing w:after="0" w:line="276" w:lineRule="auto"/>
        <w:jc w:val="both"/>
        <w:rPr>
          <w:rFonts w:cstheme="minorHAnsi"/>
          <w:sz w:val="20"/>
          <w:szCs w:val="20"/>
        </w:rPr>
      </w:pPr>
      <w:bookmarkStart w:id="62" w:name="_Hlk57671115"/>
      <w:bookmarkEnd w:id="62"/>
    </w:p>
    <w:p w14:paraId="46E04CE0" w14:textId="58ACB03E" w:rsidR="00AE3CB4" w:rsidRPr="00AE3CB4" w:rsidRDefault="00AE3CB4" w:rsidP="00AE3CB4">
      <w:pPr>
        <w:spacing w:after="0" w:line="276" w:lineRule="auto"/>
        <w:jc w:val="center"/>
        <w:rPr>
          <w:rFonts w:cstheme="minorHAnsi"/>
          <w:b/>
          <w:sz w:val="20"/>
          <w:szCs w:val="20"/>
        </w:rPr>
      </w:pPr>
      <w:r w:rsidRPr="00AE3CB4">
        <w:rPr>
          <w:rFonts w:cstheme="minorHAnsi"/>
          <w:b/>
          <w:sz w:val="20"/>
          <w:szCs w:val="20"/>
        </w:rPr>
        <w:t xml:space="preserve">POPIS GLAVNIH ISPORUKA ISTE ILI SLIČNE </w:t>
      </w:r>
      <w:r w:rsidR="004621B5">
        <w:rPr>
          <w:rFonts w:cstheme="minorHAnsi"/>
          <w:b/>
          <w:sz w:val="20"/>
          <w:szCs w:val="20"/>
        </w:rPr>
        <w:t>USLUGE</w:t>
      </w:r>
    </w:p>
    <w:p w14:paraId="25F202F2" w14:textId="77777777" w:rsidR="00AE3CB4" w:rsidRPr="00AE3CB4" w:rsidRDefault="00AE3CB4" w:rsidP="00AE3CB4">
      <w:pPr>
        <w:spacing w:after="0" w:line="276" w:lineRule="auto"/>
        <w:jc w:val="center"/>
        <w:rPr>
          <w:rFonts w:cstheme="minorHAnsi"/>
          <w:sz w:val="20"/>
          <w:szCs w:val="20"/>
        </w:rPr>
      </w:pPr>
    </w:p>
    <w:p w14:paraId="5067C206" w14:textId="77777777" w:rsidR="00AE3CB4" w:rsidRPr="00AE3CB4" w:rsidRDefault="00AE3CB4" w:rsidP="00AE3CB4">
      <w:pPr>
        <w:spacing w:after="0" w:line="276" w:lineRule="auto"/>
        <w:jc w:val="center"/>
        <w:rPr>
          <w:rFonts w:cstheme="minorHAnsi"/>
          <w:sz w:val="20"/>
          <w:szCs w:val="20"/>
        </w:rPr>
      </w:pPr>
    </w:p>
    <w:p w14:paraId="378B3E4A" w14:textId="77777777" w:rsidR="00AE3CB4" w:rsidRPr="00AE3CB4" w:rsidRDefault="00AE3CB4" w:rsidP="00AE3CB4">
      <w:pPr>
        <w:spacing w:after="0" w:line="276" w:lineRule="auto"/>
        <w:rPr>
          <w:rFonts w:cstheme="minorHAnsi"/>
          <w:sz w:val="20"/>
          <w:szCs w:val="20"/>
        </w:rPr>
      </w:pPr>
      <w:r w:rsidRPr="00AE3CB4">
        <w:rPr>
          <w:rFonts w:cstheme="minorHAnsi"/>
          <w:sz w:val="20"/>
          <w:szCs w:val="20"/>
        </w:rPr>
        <w:t>izvršenih u godini u kojoj je započeo postupak javne nabave i tijekom tri godine koje prethode toj godini.</w:t>
      </w:r>
    </w:p>
    <w:p w14:paraId="73E17C1D" w14:textId="77777777" w:rsidR="00AE3CB4" w:rsidRPr="00AE3CB4" w:rsidRDefault="00AE3CB4" w:rsidP="00AE3CB4">
      <w:pPr>
        <w:spacing w:after="0" w:line="276" w:lineRule="auto"/>
        <w:jc w:val="center"/>
        <w:rPr>
          <w:rFonts w:cstheme="minorHAnsi"/>
          <w:sz w:val="20"/>
          <w:szCs w:val="20"/>
        </w:rPr>
      </w:pPr>
    </w:p>
    <w:p w14:paraId="2C635F92" w14:textId="77777777" w:rsidR="00AE3CB4" w:rsidRPr="00AE3CB4" w:rsidRDefault="00AE3CB4" w:rsidP="00AE3CB4">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AE3CB4" w:rsidRPr="00AE3CB4" w14:paraId="4665EBAF" w14:textId="77777777" w:rsidTr="00BB69CD">
        <w:tc>
          <w:tcPr>
            <w:tcW w:w="4644" w:type="dxa"/>
          </w:tcPr>
          <w:p w14:paraId="7B562167" w14:textId="77777777" w:rsidR="00AE3CB4" w:rsidRPr="00AE3CB4" w:rsidRDefault="00AE3CB4" w:rsidP="00BB69CD">
            <w:pPr>
              <w:spacing w:after="0" w:line="276" w:lineRule="auto"/>
              <w:rPr>
                <w:rFonts w:cstheme="minorHAnsi"/>
                <w:sz w:val="20"/>
                <w:szCs w:val="20"/>
              </w:rPr>
            </w:pPr>
            <w:r w:rsidRPr="00AE3CB4">
              <w:rPr>
                <w:rFonts w:cstheme="minorHAnsi"/>
                <w:sz w:val="20"/>
                <w:szCs w:val="20"/>
              </w:rPr>
              <w:t>Naziv druge ugovorne strane:</w:t>
            </w:r>
          </w:p>
          <w:p w14:paraId="324C638E" w14:textId="77777777" w:rsidR="00AE3CB4" w:rsidRPr="00AE3CB4" w:rsidRDefault="00AE3CB4" w:rsidP="00BB69CD">
            <w:pPr>
              <w:spacing w:after="0" w:line="276" w:lineRule="auto"/>
              <w:rPr>
                <w:rFonts w:cstheme="minorHAnsi"/>
                <w:sz w:val="20"/>
                <w:szCs w:val="20"/>
              </w:rPr>
            </w:pPr>
          </w:p>
        </w:tc>
        <w:tc>
          <w:tcPr>
            <w:tcW w:w="4644" w:type="dxa"/>
          </w:tcPr>
          <w:p w14:paraId="3794113C" w14:textId="77777777" w:rsidR="00AE3CB4" w:rsidRPr="00AE3CB4" w:rsidRDefault="00AE3CB4" w:rsidP="00BB69CD">
            <w:pPr>
              <w:spacing w:after="0" w:line="276" w:lineRule="auto"/>
              <w:jc w:val="center"/>
              <w:rPr>
                <w:rFonts w:cstheme="minorHAnsi"/>
                <w:sz w:val="20"/>
                <w:szCs w:val="20"/>
              </w:rPr>
            </w:pPr>
          </w:p>
        </w:tc>
      </w:tr>
      <w:tr w:rsidR="00AE3CB4" w:rsidRPr="00AE3CB4" w14:paraId="342386E6" w14:textId="77777777" w:rsidTr="00BB69CD">
        <w:tc>
          <w:tcPr>
            <w:tcW w:w="4644" w:type="dxa"/>
          </w:tcPr>
          <w:p w14:paraId="4F0F7DF4" w14:textId="77777777" w:rsidR="00AE3CB4" w:rsidRPr="00AE3CB4" w:rsidRDefault="00AE3CB4" w:rsidP="00BB69CD">
            <w:pPr>
              <w:spacing w:after="0" w:line="276" w:lineRule="auto"/>
              <w:rPr>
                <w:rFonts w:cstheme="minorHAnsi"/>
                <w:sz w:val="20"/>
                <w:szCs w:val="20"/>
              </w:rPr>
            </w:pPr>
            <w:r w:rsidRPr="00AE3CB4">
              <w:rPr>
                <w:rFonts w:cstheme="minorHAnsi"/>
                <w:sz w:val="20"/>
                <w:szCs w:val="20"/>
              </w:rPr>
              <w:t>Iznos (bez PDV-a):</w:t>
            </w:r>
          </w:p>
          <w:p w14:paraId="205FCA44" w14:textId="77777777" w:rsidR="00AE3CB4" w:rsidRPr="00AE3CB4" w:rsidRDefault="00AE3CB4" w:rsidP="00BB69CD">
            <w:pPr>
              <w:spacing w:after="0" w:line="276" w:lineRule="auto"/>
              <w:rPr>
                <w:rFonts w:cstheme="minorHAnsi"/>
                <w:sz w:val="20"/>
                <w:szCs w:val="20"/>
              </w:rPr>
            </w:pPr>
          </w:p>
        </w:tc>
        <w:tc>
          <w:tcPr>
            <w:tcW w:w="4644" w:type="dxa"/>
          </w:tcPr>
          <w:p w14:paraId="15DF5744" w14:textId="77777777" w:rsidR="00AE3CB4" w:rsidRPr="00AE3CB4" w:rsidRDefault="00AE3CB4" w:rsidP="00BB69CD">
            <w:pPr>
              <w:spacing w:after="0" w:line="276" w:lineRule="auto"/>
              <w:jc w:val="center"/>
              <w:rPr>
                <w:rFonts w:cstheme="minorHAnsi"/>
                <w:sz w:val="20"/>
                <w:szCs w:val="20"/>
              </w:rPr>
            </w:pPr>
          </w:p>
        </w:tc>
      </w:tr>
      <w:tr w:rsidR="00AE3CB4" w:rsidRPr="00AE3CB4" w14:paraId="70F14C42" w14:textId="77777777" w:rsidTr="00BB69CD">
        <w:tc>
          <w:tcPr>
            <w:tcW w:w="4644" w:type="dxa"/>
          </w:tcPr>
          <w:p w14:paraId="51FAEC10" w14:textId="77777777" w:rsidR="00AE3CB4" w:rsidRPr="00AE3CB4" w:rsidRDefault="00AE3CB4" w:rsidP="00BB69CD">
            <w:pPr>
              <w:spacing w:after="0" w:line="276" w:lineRule="auto"/>
              <w:rPr>
                <w:rFonts w:cstheme="minorHAnsi"/>
                <w:sz w:val="20"/>
                <w:szCs w:val="20"/>
              </w:rPr>
            </w:pPr>
            <w:r w:rsidRPr="00AE3CB4">
              <w:rPr>
                <w:rFonts w:cstheme="minorHAnsi"/>
                <w:sz w:val="20"/>
                <w:szCs w:val="20"/>
              </w:rPr>
              <w:t>Datum isporuke robe:</w:t>
            </w:r>
          </w:p>
          <w:p w14:paraId="223EF8BB" w14:textId="77777777" w:rsidR="00AE3CB4" w:rsidRPr="00AE3CB4" w:rsidRDefault="00AE3CB4" w:rsidP="00BB69CD">
            <w:pPr>
              <w:spacing w:after="0" w:line="276" w:lineRule="auto"/>
              <w:rPr>
                <w:rFonts w:cstheme="minorHAnsi"/>
                <w:sz w:val="20"/>
                <w:szCs w:val="20"/>
              </w:rPr>
            </w:pPr>
          </w:p>
        </w:tc>
        <w:tc>
          <w:tcPr>
            <w:tcW w:w="4644" w:type="dxa"/>
          </w:tcPr>
          <w:p w14:paraId="64D8EC62" w14:textId="77777777" w:rsidR="00AE3CB4" w:rsidRPr="00AE3CB4" w:rsidRDefault="00AE3CB4" w:rsidP="00BB69CD">
            <w:pPr>
              <w:spacing w:after="0" w:line="276" w:lineRule="auto"/>
              <w:jc w:val="center"/>
              <w:rPr>
                <w:rFonts w:cstheme="minorHAnsi"/>
                <w:sz w:val="20"/>
                <w:szCs w:val="20"/>
              </w:rPr>
            </w:pPr>
          </w:p>
        </w:tc>
      </w:tr>
    </w:tbl>
    <w:p w14:paraId="740765F3" w14:textId="77777777" w:rsidR="00AE3CB4" w:rsidRPr="00AE3CB4" w:rsidRDefault="00AE3CB4" w:rsidP="00AE3CB4">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AE3CB4" w:rsidRPr="00AE3CB4" w14:paraId="2D72BD33" w14:textId="77777777" w:rsidTr="00BB69CD">
        <w:tc>
          <w:tcPr>
            <w:tcW w:w="4644" w:type="dxa"/>
          </w:tcPr>
          <w:p w14:paraId="5ADF23B8" w14:textId="77777777" w:rsidR="00AE3CB4" w:rsidRPr="00AE3CB4" w:rsidRDefault="00AE3CB4" w:rsidP="00BB69CD">
            <w:pPr>
              <w:spacing w:after="0" w:line="276" w:lineRule="auto"/>
              <w:rPr>
                <w:rFonts w:cstheme="minorHAnsi"/>
                <w:sz w:val="20"/>
                <w:szCs w:val="20"/>
              </w:rPr>
            </w:pPr>
            <w:r w:rsidRPr="00AE3CB4">
              <w:rPr>
                <w:rFonts w:cstheme="minorHAnsi"/>
                <w:sz w:val="20"/>
                <w:szCs w:val="20"/>
              </w:rPr>
              <w:t>Naziv druge ugovorne strane:</w:t>
            </w:r>
          </w:p>
          <w:p w14:paraId="3D6A4134" w14:textId="77777777" w:rsidR="00AE3CB4" w:rsidRPr="00AE3CB4" w:rsidRDefault="00AE3CB4" w:rsidP="00BB69CD">
            <w:pPr>
              <w:spacing w:after="0" w:line="276" w:lineRule="auto"/>
              <w:rPr>
                <w:rFonts w:cstheme="minorHAnsi"/>
                <w:sz w:val="20"/>
                <w:szCs w:val="20"/>
              </w:rPr>
            </w:pPr>
          </w:p>
        </w:tc>
        <w:tc>
          <w:tcPr>
            <w:tcW w:w="4644" w:type="dxa"/>
          </w:tcPr>
          <w:p w14:paraId="30544F4B" w14:textId="77777777" w:rsidR="00AE3CB4" w:rsidRPr="00AE3CB4" w:rsidRDefault="00AE3CB4" w:rsidP="00BB69CD">
            <w:pPr>
              <w:spacing w:after="0" w:line="276" w:lineRule="auto"/>
              <w:jc w:val="center"/>
              <w:rPr>
                <w:rFonts w:cstheme="minorHAnsi"/>
                <w:sz w:val="20"/>
                <w:szCs w:val="20"/>
              </w:rPr>
            </w:pPr>
          </w:p>
        </w:tc>
      </w:tr>
      <w:tr w:rsidR="00AE3CB4" w:rsidRPr="00AE3CB4" w14:paraId="54097131" w14:textId="77777777" w:rsidTr="00BB69CD">
        <w:tc>
          <w:tcPr>
            <w:tcW w:w="4644" w:type="dxa"/>
          </w:tcPr>
          <w:p w14:paraId="25D115E9" w14:textId="77777777" w:rsidR="00AE3CB4" w:rsidRPr="00AE3CB4" w:rsidRDefault="00AE3CB4" w:rsidP="00BB69CD">
            <w:pPr>
              <w:spacing w:after="0" w:line="276" w:lineRule="auto"/>
              <w:rPr>
                <w:rFonts w:cstheme="minorHAnsi"/>
                <w:sz w:val="20"/>
                <w:szCs w:val="20"/>
              </w:rPr>
            </w:pPr>
            <w:r w:rsidRPr="00AE3CB4">
              <w:rPr>
                <w:rFonts w:cstheme="minorHAnsi"/>
                <w:sz w:val="20"/>
                <w:szCs w:val="20"/>
              </w:rPr>
              <w:t>Iznos (bez PDV-a):</w:t>
            </w:r>
          </w:p>
          <w:p w14:paraId="614250F4" w14:textId="77777777" w:rsidR="00AE3CB4" w:rsidRPr="00AE3CB4" w:rsidRDefault="00AE3CB4" w:rsidP="00BB69CD">
            <w:pPr>
              <w:spacing w:after="0" w:line="276" w:lineRule="auto"/>
              <w:rPr>
                <w:rFonts w:cstheme="minorHAnsi"/>
                <w:sz w:val="20"/>
                <w:szCs w:val="20"/>
              </w:rPr>
            </w:pPr>
          </w:p>
        </w:tc>
        <w:tc>
          <w:tcPr>
            <w:tcW w:w="4644" w:type="dxa"/>
          </w:tcPr>
          <w:p w14:paraId="48287B27" w14:textId="77777777" w:rsidR="00AE3CB4" w:rsidRPr="00AE3CB4" w:rsidRDefault="00AE3CB4" w:rsidP="00BB69CD">
            <w:pPr>
              <w:spacing w:after="0" w:line="276" w:lineRule="auto"/>
              <w:jc w:val="center"/>
              <w:rPr>
                <w:rFonts w:cstheme="minorHAnsi"/>
                <w:sz w:val="20"/>
                <w:szCs w:val="20"/>
              </w:rPr>
            </w:pPr>
          </w:p>
        </w:tc>
      </w:tr>
      <w:tr w:rsidR="00AE3CB4" w:rsidRPr="00AE3CB4" w14:paraId="6AFA0708" w14:textId="77777777" w:rsidTr="00BB69CD">
        <w:tc>
          <w:tcPr>
            <w:tcW w:w="4644" w:type="dxa"/>
          </w:tcPr>
          <w:p w14:paraId="09483F78" w14:textId="77777777" w:rsidR="00AE3CB4" w:rsidRPr="00AE3CB4" w:rsidRDefault="00AE3CB4" w:rsidP="00BB69CD">
            <w:pPr>
              <w:spacing w:after="0" w:line="276" w:lineRule="auto"/>
              <w:rPr>
                <w:rFonts w:cstheme="minorHAnsi"/>
                <w:sz w:val="20"/>
                <w:szCs w:val="20"/>
              </w:rPr>
            </w:pPr>
            <w:r w:rsidRPr="00AE3CB4">
              <w:rPr>
                <w:rFonts w:cstheme="minorHAnsi"/>
                <w:sz w:val="20"/>
                <w:szCs w:val="20"/>
              </w:rPr>
              <w:t>Datum isporuke robe:</w:t>
            </w:r>
          </w:p>
          <w:p w14:paraId="33B789D4" w14:textId="77777777" w:rsidR="00AE3CB4" w:rsidRPr="00AE3CB4" w:rsidRDefault="00AE3CB4" w:rsidP="00BB69CD">
            <w:pPr>
              <w:spacing w:after="0" w:line="276" w:lineRule="auto"/>
              <w:rPr>
                <w:rFonts w:cstheme="minorHAnsi"/>
                <w:sz w:val="20"/>
                <w:szCs w:val="20"/>
              </w:rPr>
            </w:pPr>
          </w:p>
        </w:tc>
        <w:tc>
          <w:tcPr>
            <w:tcW w:w="4644" w:type="dxa"/>
          </w:tcPr>
          <w:p w14:paraId="232F5C70" w14:textId="77777777" w:rsidR="00AE3CB4" w:rsidRPr="00AE3CB4" w:rsidRDefault="00AE3CB4" w:rsidP="00BB69CD">
            <w:pPr>
              <w:spacing w:after="0" w:line="276" w:lineRule="auto"/>
              <w:jc w:val="center"/>
              <w:rPr>
                <w:rFonts w:cstheme="minorHAnsi"/>
                <w:sz w:val="20"/>
                <w:szCs w:val="20"/>
              </w:rPr>
            </w:pPr>
          </w:p>
        </w:tc>
      </w:tr>
    </w:tbl>
    <w:p w14:paraId="14ECAFA6" w14:textId="77777777" w:rsidR="00AE3CB4" w:rsidRPr="00AE3CB4" w:rsidRDefault="00AE3CB4" w:rsidP="00AE3CB4">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A05902" w:rsidRPr="00AE3CB4" w14:paraId="465BA2FB" w14:textId="77777777" w:rsidTr="00805DED">
        <w:tc>
          <w:tcPr>
            <w:tcW w:w="4644" w:type="dxa"/>
          </w:tcPr>
          <w:p w14:paraId="3DA79C45" w14:textId="77777777" w:rsidR="00A05902" w:rsidRPr="00AE3CB4" w:rsidRDefault="00A05902" w:rsidP="00805DED">
            <w:pPr>
              <w:spacing w:after="0" w:line="276" w:lineRule="auto"/>
              <w:rPr>
                <w:rFonts w:cstheme="minorHAnsi"/>
                <w:sz w:val="20"/>
                <w:szCs w:val="20"/>
              </w:rPr>
            </w:pPr>
            <w:r w:rsidRPr="00AE3CB4">
              <w:rPr>
                <w:rFonts w:cstheme="minorHAnsi"/>
                <w:sz w:val="20"/>
                <w:szCs w:val="20"/>
              </w:rPr>
              <w:t>Naziv druge ugovorne strane:</w:t>
            </w:r>
          </w:p>
          <w:p w14:paraId="6222D616" w14:textId="77777777" w:rsidR="00A05902" w:rsidRPr="00AE3CB4" w:rsidRDefault="00A05902" w:rsidP="00805DED">
            <w:pPr>
              <w:spacing w:after="0" w:line="276" w:lineRule="auto"/>
              <w:rPr>
                <w:rFonts w:cstheme="minorHAnsi"/>
                <w:sz w:val="20"/>
                <w:szCs w:val="20"/>
              </w:rPr>
            </w:pPr>
          </w:p>
        </w:tc>
        <w:tc>
          <w:tcPr>
            <w:tcW w:w="4644" w:type="dxa"/>
          </w:tcPr>
          <w:p w14:paraId="6D7BEDB8" w14:textId="77777777" w:rsidR="00A05902" w:rsidRPr="00AE3CB4" w:rsidRDefault="00A05902" w:rsidP="00805DED">
            <w:pPr>
              <w:spacing w:after="0" w:line="276" w:lineRule="auto"/>
              <w:jc w:val="center"/>
              <w:rPr>
                <w:rFonts w:cstheme="minorHAnsi"/>
                <w:sz w:val="20"/>
                <w:szCs w:val="20"/>
              </w:rPr>
            </w:pPr>
          </w:p>
        </w:tc>
      </w:tr>
      <w:tr w:rsidR="00A05902" w:rsidRPr="00AE3CB4" w14:paraId="7F776D40" w14:textId="77777777" w:rsidTr="00805DED">
        <w:tc>
          <w:tcPr>
            <w:tcW w:w="4644" w:type="dxa"/>
          </w:tcPr>
          <w:p w14:paraId="448849D4" w14:textId="77777777" w:rsidR="00A05902" w:rsidRPr="00AE3CB4" w:rsidRDefault="00A05902" w:rsidP="00805DED">
            <w:pPr>
              <w:spacing w:after="0" w:line="276" w:lineRule="auto"/>
              <w:rPr>
                <w:rFonts w:cstheme="minorHAnsi"/>
                <w:sz w:val="20"/>
                <w:szCs w:val="20"/>
              </w:rPr>
            </w:pPr>
            <w:r w:rsidRPr="00AE3CB4">
              <w:rPr>
                <w:rFonts w:cstheme="minorHAnsi"/>
                <w:sz w:val="20"/>
                <w:szCs w:val="20"/>
              </w:rPr>
              <w:t>Iznos (bez PDV-a):</w:t>
            </w:r>
          </w:p>
          <w:p w14:paraId="3B853144" w14:textId="77777777" w:rsidR="00A05902" w:rsidRPr="00AE3CB4" w:rsidRDefault="00A05902" w:rsidP="00805DED">
            <w:pPr>
              <w:spacing w:after="0" w:line="276" w:lineRule="auto"/>
              <w:rPr>
                <w:rFonts w:cstheme="minorHAnsi"/>
                <w:sz w:val="20"/>
                <w:szCs w:val="20"/>
              </w:rPr>
            </w:pPr>
          </w:p>
        </w:tc>
        <w:tc>
          <w:tcPr>
            <w:tcW w:w="4644" w:type="dxa"/>
          </w:tcPr>
          <w:p w14:paraId="7FBFE314" w14:textId="77777777" w:rsidR="00A05902" w:rsidRPr="00AE3CB4" w:rsidRDefault="00A05902" w:rsidP="00805DED">
            <w:pPr>
              <w:spacing w:after="0" w:line="276" w:lineRule="auto"/>
              <w:jc w:val="center"/>
              <w:rPr>
                <w:rFonts w:cstheme="minorHAnsi"/>
                <w:sz w:val="20"/>
                <w:szCs w:val="20"/>
              </w:rPr>
            </w:pPr>
          </w:p>
        </w:tc>
      </w:tr>
      <w:tr w:rsidR="00A05902" w:rsidRPr="00AE3CB4" w14:paraId="4B853E2C" w14:textId="77777777" w:rsidTr="00805DED">
        <w:tc>
          <w:tcPr>
            <w:tcW w:w="4644" w:type="dxa"/>
          </w:tcPr>
          <w:p w14:paraId="23A71B2D" w14:textId="77777777" w:rsidR="00A05902" w:rsidRPr="00AE3CB4" w:rsidRDefault="00A05902" w:rsidP="00805DED">
            <w:pPr>
              <w:spacing w:after="0" w:line="276" w:lineRule="auto"/>
              <w:rPr>
                <w:rFonts w:cstheme="minorHAnsi"/>
                <w:sz w:val="20"/>
                <w:szCs w:val="20"/>
              </w:rPr>
            </w:pPr>
            <w:r w:rsidRPr="00AE3CB4">
              <w:rPr>
                <w:rFonts w:cstheme="minorHAnsi"/>
                <w:sz w:val="20"/>
                <w:szCs w:val="20"/>
              </w:rPr>
              <w:t>Datum isporuke robe:</w:t>
            </w:r>
          </w:p>
          <w:p w14:paraId="5CCA489D" w14:textId="77777777" w:rsidR="00A05902" w:rsidRPr="00AE3CB4" w:rsidRDefault="00A05902" w:rsidP="00805DED">
            <w:pPr>
              <w:spacing w:after="0" w:line="276" w:lineRule="auto"/>
              <w:rPr>
                <w:rFonts w:cstheme="minorHAnsi"/>
                <w:sz w:val="20"/>
                <w:szCs w:val="20"/>
              </w:rPr>
            </w:pPr>
          </w:p>
        </w:tc>
        <w:tc>
          <w:tcPr>
            <w:tcW w:w="4644" w:type="dxa"/>
          </w:tcPr>
          <w:p w14:paraId="5750A2E0" w14:textId="77777777" w:rsidR="00A05902" w:rsidRPr="00AE3CB4" w:rsidRDefault="00A05902" w:rsidP="00805DED">
            <w:pPr>
              <w:spacing w:after="0" w:line="276" w:lineRule="auto"/>
              <w:jc w:val="center"/>
              <w:rPr>
                <w:rFonts w:cstheme="minorHAnsi"/>
                <w:sz w:val="20"/>
                <w:szCs w:val="20"/>
              </w:rPr>
            </w:pPr>
          </w:p>
        </w:tc>
      </w:tr>
    </w:tbl>
    <w:p w14:paraId="571B42F4" w14:textId="77777777" w:rsidR="00AE3CB4" w:rsidRDefault="00AE3CB4" w:rsidP="00AE3CB4">
      <w:pPr>
        <w:spacing w:after="0" w:line="276" w:lineRule="auto"/>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A05902" w:rsidRPr="00AE3CB4" w14:paraId="55C5F4DA" w14:textId="77777777" w:rsidTr="00805DED">
        <w:tc>
          <w:tcPr>
            <w:tcW w:w="4644" w:type="dxa"/>
          </w:tcPr>
          <w:p w14:paraId="122E317C" w14:textId="77777777" w:rsidR="00A05902" w:rsidRPr="00AE3CB4" w:rsidRDefault="00A05902" w:rsidP="00805DED">
            <w:pPr>
              <w:spacing w:after="0" w:line="276" w:lineRule="auto"/>
              <w:rPr>
                <w:rFonts w:cstheme="minorHAnsi"/>
                <w:sz w:val="20"/>
                <w:szCs w:val="20"/>
              </w:rPr>
            </w:pPr>
            <w:r w:rsidRPr="00AE3CB4">
              <w:rPr>
                <w:rFonts w:cstheme="minorHAnsi"/>
                <w:sz w:val="20"/>
                <w:szCs w:val="20"/>
              </w:rPr>
              <w:t>Naziv druge ugovorne strane:</w:t>
            </w:r>
          </w:p>
          <w:p w14:paraId="112D19CC" w14:textId="77777777" w:rsidR="00A05902" w:rsidRPr="00AE3CB4" w:rsidRDefault="00A05902" w:rsidP="00805DED">
            <w:pPr>
              <w:spacing w:after="0" w:line="276" w:lineRule="auto"/>
              <w:rPr>
                <w:rFonts w:cstheme="minorHAnsi"/>
                <w:sz w:val="20"/>
                <w:szCs w:val="20"/>
              </w:rPr>
            </w:pPr>
          </w:p>
        </w:tc>
        <w:tc>
          <w:tcPr>
            <w:tcW w:w="4644" w:type="dxa"/>
          </w:tcPr>
          <w:p w14:paraId="0A435FFC" w14:textId="77777777" w:rsidR="00A05902" w:rsidRPr="00AE3CB4" w:rsidRDefault="00A05902" w:rsidP="00805DED">
            <w:pPr>
              <w:spacing w:after="0" w:line="276" w:lineRule="auto"/>
              <w:jc w:val="center"/>
              <w:rPr>
                <w:rFonts w:cstheme="minorHAnsi"/>
                <w:sz w:val="20"/>
                <w:szCs w:val="20"/>
              </w:rPr>
            </w:pPr>
          </w:p>
        </w:tc>
      </w:tr>
      <w:tr w:rsidR="00A05902" w:rsidRPr="00AE3CB4" w14:paraId="58F3CB22" w14:textId="77777777" w:rsidTr="00805DED">
        <w:tc>
          <w:tcPr>
            <w:tcW w:w="4644" w:type="dxa"/>
          </w:tcPr>
          <w:p w14:paraId="264F32C7" w14:textId="77777777" w:rsidR="00A05902" w:rsidRPr="00AE3CB4" w:rsidRDefault="00A05902" w:rsidP="00805DED">
            <w:pPr>
              <w:spacing w:after="0" w:line="276" w:lineRule="auto"/>
              <w:rPr>
                <w:rFonts w:cstheme="minorHAnsi"/>
                <w:sz w:val="20"/>
                <w:szCs w:val="20"/>
              </w:rPr>
            </w:pPr>
            <w:r w:rsidRPr="00AE3CB4">
              <w:rPr>
                <w:rFonts w:cstheme="minorHAnsi"/>
                <w:sz w:val="20"/>
                <w:szCs w:val="20"/>
              </w:rPr>
              <w:t>Iznos (bez PDV-a):</w:t>
            </w:r>
          </w:p>
          <w:p w14:paraId="475BBF21" w14:textId="77777777" w:rsidR="00A05902" w:rsidRPr="00AE3CB4" w:rsidRDefault="00A05902" w:rsidP="00805DED">
            <w:pPr>
              <w:spacing w:after="0" w:line="276" w:lineRule="auto"/>
              <w:rPr>
                <w:rFonts w:cstheme="minorHAnsi"/>
                <w:sz w:val="20"/>
                <w:szCs w:val="20"/>
              </w:rPr>
            </w:pPr>
          </w:p>
        </w:tc>
        <w:tc>
          <w:tcPr>
            <w:tcW w:w="4644" w:type="dxa"/>
          </w:tcPr>
          <w:p w14:paraId="25C02FBA" w14:textId="77777777" w:rsidR="00A05902" w:rsidRPr="00AE3CB4" w:rsidRDefault="00A05902" w:rsidP="00805DED">
            <w:pPr>
              <w:spacing w:after="0" w:line="276" w:lineRule="auto"/>
              <w:jc w:val="center"/>
              <w:rPr>
                <w:rFonts w:cstheme="minorHAnsi"/>
                <w:sz w:val="20"/>
                <w:szCs w:val="20"/>
              </w:rPr>
            </w:pPr>
          </w:p>
        </w:tc>
      </w:tr>
      <w:tr w:rsidR="00A05902" w:rsidRPr="00AE3CB4" w14:paraId="7F8E2225" w14:textId="77777777" w:rsidTr="00805DED">
        <w:tc>
          <w:tcPr>
            <w:tcW w:w="4644" w:type="dxa"/>
          </w:tcPr>
          <w:p w14:paraId="1BC4CC04" w14:textId="77777777" w:rsidR="00A05902" w:rsidRPr="00AE3CB4" w:rsidRDefault="00A05902" w:rsidP="00805DED">
            <w:pPr>
              <w:spacing w:after="0" w:line="276" w:lineRule="auto"/>
              <w:rPr>
                <w:rFonts w:cstheme="minorHAnsi"/>
                <w:sz w:val="20"/>
                <w:szCs w:val="20"/>
              </w:rPr>
            </w:pPr>
            <w:r w:rsidRPr="00AE3CB4">
              <w:rPr>
                <w:rFonts w:cstheme="minorHAnsi"/>
                <w:sz w:val="20"/>
                <w:szCs w:val="20"/>
              </w:rPr>
              <w:t>Datum isporuke robe:</w:t>
            </w:r>
          </w:p>
          <w:p w14:paraId="67D3882C" w14:textId="77777777" w:rsidR="00A05902" w:rsidRPr="00AE3CB4" w:rsidRDefault="00A05902" w:rsidP="00805DED">
            <w:pPr>
              <w:spacing w:after="0" w:line="276" w:lineRule="auto"/>
              <w:rPr>
                <w:rFonts w:cstheme="minorHAnsi"/>
                <w:sz w:val="20"/>
                <w:szCs w:val="20"/>
              </w:rPr>
            </w:pPr>
          </w:p>
        </w:tc>
        <w:tc>
          <w:tcPr>
            <w:tcW w:w="4644" w:type="dxa"/>
          </w:tcPr>
          <w:p w14:paraId="391BEE34" w14:textId="77777777" w:rsidR="00A05902" w:rsidRPr="00AE3CB4" w:rsidRDefault="00A05902" w:rsidP="00805DED">
            <w:pPr>
              <w:spacing w:after="0" w:line="276" w:lineRule="auto"/>
              <w:jc w:val="center"/>
              <w:rPr>
                <w:rFonts w:cstheme="minorHAnsi"/>
                <w:sz w:val="20"/>
                <w:szCs w:val="20"/>
              </w:rPr>
            </w:pPr>
          </w:p>
        </w:tc>
      </w:tr>
    </w:tbl>
    <w:p w14:paraId="4BE7AEEA" w14:textId="77777777" w:rsidR="00A05902" w:rsidRPr="00AE3CB4" w:rsidRDefault="00A05902" w:rsidP="00AE3CB4">
      <w:pPr>
        <w:spacing w:after="0" w:line="276" w:lineRule="auto"/>
        <w:rPr>
          <w:rFonts w:cstheme="minorHAnsi"/>
          <w:sz w:val="20"/>
          <w:szCs w:val="20"/>
        </w:rPr>
      </w:pPr>
    </w:p>
    <w:p w14:paraId="4BE467B3" w14:textId="77777777" w:rsidR="00AE3CB4" w:rsidRPr="00AE3CB4" w:rsidRDefault="00AE3CB4" w:rsidP="00AE3CB4">
      <w:pPr>
        <w:spacing w:after="0" w:line="276" w:lineRule="auto"/>
        <w:rPr>
          <w:rFonts w:cstheme="minorHAnsi"/>
          <w:sz w:val="20"/>
          <w:szCs w:val="20"/>
        </w:rPr>
      </w:pPr>
      <w:r w:rsidRPr="00AE3CB4">
        <w:rPr>
          <w:rFonts w:cstheme="minorHAnsi"/>
          <w:sz w:val="20"/>
          <w:szCs w:val="20"/>
        </w:rPr>
        <w:t>U _______________________, dana ________________.</w:t>
      </w:r>
    </w:p>
    <w:p w14:paraId="146B2ECC" w14:textId="77777777" w:rsidR="00AE3CB4" w:rsidRPr="00AE3CB4" w:rsidRDefault="00AE3CB4" w:rsidP="00AE3CB4">
      <w:pPr>
        <w:spacing w:after="0" w:line="276" w:lineRule="auto"/>
        <w:rPr>
          <w:rFonts w:cstheme="minorHAnsi"/>
          <w:sz w:val="20"/>
          <w:szCs w:val="20"/>
        </w:rPr>
      </w:pPr>
    </w:p>
    <w:p w14:paraId="6EEF09BE" w14:textId="77777777" w:rsidR="00AE3CB4" w:rsidRPr="00AE3CB4" w:rsidRDefault="00AE3CB4" w:rsidP="00AE3CB4">
      <w:pPr>
        <w:spacing w:after="0" w:line="276" w:lineRule="auto"/>
        <w:rPr>
          <w:rFonts w:cstheme="minorHAnsi"/>
          <w:sz w:val="20"/>
          <w:szCs w:val="20"/>
        </w:rPr>
      </w:pPr>
    </w:p>
    <w:p w14:paraId="6355C2B8" w14:textId="77777777" w:rsidR="00AE3CB4" w:rsidRPr="00AE3CB4" w:rsidRDefault="00AE3CB4" w:rsidP="00AE3CB4">
      <w:pPr>
        <w:spacing w:after="0" w:line="276" w:lineRule="auto"/>
        <w:rPr>
          <w:rFonts w:cstheme="minorHAnsi"/>
          <w:sz w:val="20"/>
          <w:szCs w:val="20"/>
        </w:rPr>
      </w:pPr>
      <w:r w:rsidRPr="00AE3CB4">
        <w:rPr>
          <w:rFonts w:cstheme="minorHAnsi"/>
          <w:sz w:val="20"/>
          <w:szCs w:val="20"/>
        </w:rPr>
        <w:t xml:space="preserve">                                                                               ____________________________________</w:t>
      </w:r>
    </w:p>
    <w:p w14:paraId="6C1C010E" w14:textId="77777777" w:rsidR="00AE3CB4" w:rsidRPr="00AE3CB4" w:rsidRDefault="00AE3CB4" w:rsidP="00AE3CB4">
      <w:pPr>
        <w:spacing w:after="0" w:line="276" w:lineRule="auto"/>
        <w:rPr>
          <w:rFonts w:cstheme="minorHAnsi"/>
          <w:sz w:val="20"/>
          <w:szCs w:val="20"/>
        </w:rPr>
      </w:pPr>
      <w:r w:rsidRPr="00AE3CB4">
        <w:rPr>
          <w:rFonts w:cstheme="minorHAnsi"/>
          <w:sz w:val="20"/>
          <w:szCs w:val="20"/>
        </w:rPr>
        <w:t xml:space="preserve">    (potpis osobe ovlaštene za zastupanje)</w:t>
      </w:r>
    </w:p>
    <w:p w14:paraId="09616BBA" w14:textId="77777777" w:rsidR="00AE3CB4" w:rsidRPr="00AE3CB4" w:rsidRDefault="00AE3CB4" w:rsidP="00AE3CB4">
      <w:pPr>
        <w:spacing w:after="0" w:line="276" w:lineRule="auto"/>
        <w:rPr>
          <w:rFonts w:cstheme="minorHAnsi"/>
          <w:sz w:val="20"/>
          <w:szCs w:val="20"/>
        </w:rPr>
      </w:pPr>
    </w:p>
    <w:p w14:paraId="0F5F4963" w14:textId="77777777" w:rsidR="00AE3CB4" w:rsidRPr="00FE2450" w:rsidRDefault="00AE3CB4" w:rsidP="00AE3CB4">
      <w:pPr>
        <w:spacing w:after="0" w:line="276" w:lineRule="auto"/>
        <w:rPr>
          <w:rFonts w:cstheme="minorHAnsi"/>
          <w:i/>
          <w:sz w:val="18"/>
          <w:szCs w:val="18"/>
        </w:rPr>
      </w:pPr>
      <w:r w:rsidRPr="00FE2450">
        <w:rPr>
          <w:rFonts w:cstheme="minorHAnsi"/>
          <w:i/>
          <w:sz w:val="18"/>
          <w:szCs w:val="18"/>
        </w:rPr>
        <w:t xml:space="preserve">Napomena: </w:t>
      </w:r>
    </w:p>
    <w:p w14:paraId="0BEF473C" w14:textId="73F21FD3" w:rsidR="00AE3CB4" w:rsidRPr="004621B5" w:rsidRDefault="00AE3CB4" w:rsidP="00AE3CB4">
      <w:pPr>
        <w:spacing w:after="0" w:line="276" w:lineRule="auto"/>
        <w:rPr>
          <w:rFonts w:cstheme="minorHAnsi"/>
          <w:sz w:val="18"/>
          <w:szCs w:val="18"/>
        </w:rPr>
      </w:pPr>
      <w:r w:rsidRPr="00FE2450">
        <w:rPr>
          <w:rFonts w:cstheme="minorHAnsi"/>
          <w:sz w:val="18"/>
          <w:szCs w:val="18"/>
        </w:rPr>
        <w:t>Gospodarski subjekt/ponuditelj mora dostaviti dokaz o izvršenju najmanje jednog, a najviše dva ugovora čiji je zbrojeni iznos najmanje u visini procijenjene vrijednosti bez PDV-a.</w:t>
      </w:r>
    </w:p>
    <w:p w14:paraId="758C7AEC" w14:textId="77777777" w:rsidR="00861ABB" w:rsidRDefault="00861ABB" w:rsidP="00D23305">
      <w:pPr>
        <w:rPr>
          <w:rFonts w:ascii="Calibri" w:hAnsi="Calibri" w:cs="Arial"/>
          <w:b/>
          <w:sz w:val="20"/>
          <w:szCs w:val="20"/>
        </w:rPr>
      </w:pPr>
    </w:p>
    <w:p w14:paraId="4ABEF3E8" w14:textId="77777777" w:rsidR="00615D19" w:rsidRDefault="00615D19" w:rsidP="00D23305">
      <w:pPr>
        <w:rPr>
          <w:rFonts w:ascii="Calibri" w:hAnsi="Calibri" w:cs="Arial"/>
          <w:b/>
          <w:sz w:val="20"/>
          <w:szCs w:val="20"/>
        </w:rPr>
      </w:pPr>
    </w:p>
    <w:p w14:paraId="060E2671" w14:textId="77777777" w:rsidR="00615D19" w:rsidRDefault="00615D19" w:rsidP="00D23305">
      <w:pPr>
        <w:rPr>
          <w:rFonts w:ascii="Calibri" w:hAnsi="Calibri" w:cs="Arial"/>
          <w:b/>
          <w:sz w:val="20"/>
          <w:szCs w:val="20"/>
        </w:rPr>
      </w:pPr>
    </w:p>
    <w:p w14:paraId="0227BA95" w14:textId="0517B855" w:rsidR="00615D19" w:rsidRPr="00AE3CB4" w:rsidRDefault="00615D19" w:rsidP="00615D19">
      <w:pPr>
        <w:spacing w:after="0" w:line="276" w:lineRule="auto"/>
        <w:jc w:val="both"/>
        <w:rPr>
          <w:rFonts w:cstheme="minorHAnsi"/>
          <w:sz w:val="20"/>
          <w:szCs w:val="20"/>
        </w:rPr>
      </w:pPr>
      <w:r>
        <w:rPr>
          <w:rFonts w:cstheme="minorHAnsi"/>
          <w:sz w:val="20"/>
          <w:szCs w:val="20"/>
        </w:rPr>
        <w:lastRenderedPageBreak/>
        <w:t>Prilog 5.</w:t>
      </w:r>
    </w:p>
    <w:p w14:paraId="492D8779" w14:textId="77777777" w:rsidR="00615D19" w:rsidRPr="00AE3CB4" w:rsidRDefault="00615D19" w:rsidP="00615D19">
      <w:pPr>
        <w:spacing w:after="0" w:line="276" w:lineRule="auto"/>
        <w:jc w:val="both"/>
        <w:rPr>
          <w:rFonts w:cstheme="minorHAnsi"/>
          <w:sz w:val="20"/>
          <w:szCs w:val="20"/>
        </w:rPr>
      </w:pPr>
    </w:p>
    <w:p w14:paraId="72B30047" w14:textId="735DCAB2" w:rsidR="00615D19" w:rsidRPr="00AE3CB4" w:rsidRDefault="00615D19" w:rsidP="00615D19">
      <w:pPr>
        <w:spacing w:after="0" w:line="276" w:lineRule="auto"/>
        <w:jc w:val="center"/>
        <w:rPr>
          <w:rFonts w:cstheme="minorHAnsi"/>
          <w:b/>
          <w:sz w:val="20"/>
          <w:szCs w:val="20"/>
        </w:rPr>
      </w:pPr>
      <w:r w:rsidRPr="00AE3CB4">
        <w:rPr>
          <w:rFonts w:cstheme="minorHAnsi"/>
          <w:b/>
          <w:sz w:val="20"/>
          <w:szCs w:val="20"/>
        </w:rPr>
        <w:t xml:space="preserve">POPIS </w:t>
      </w:r>
      <w:r>
        <w:rPr>
          <w:rFonts w:cstheme="minorHAnsi"/>
          <w:b/>
          <w:sz w:val="20"/>
          <w:szCs w:val="20"/>
        </w:rPr>
        <w:t>ZAPOSLENIKA SA POTREBNIM CERTIFIKATIMA</w:t>
      </w:r>
    </w:p>
    <w:p w14:paraId="581E9409" w14:textId="77777777" w:rsidR="00615D19" w:rsidRPr="00AE3CB4" w:rsidRDefault="00615D19" w:rsidP="00615D19">
      <w:pPr>
        <w:spacing w:after="0" w:line="276" w:lineRule="auto"/>
        <w:jc w:val="center"/>
        <w:rPr>
          <w:rFonts w:cstheme="minorHAnsi"/>
          <w:sz w:val="20"/>
          <w:szCs w:val="20"/>
        </w:rPr>
      </w:pPr>
    </w:p>
    <w:p w14:paraId="2821FB02" w14:textId="77777777" w:rsidR="00615D19" w:rsidRPr="00AE3CB4" w:rsidRDefault="00615D19" w:rsidP="00615D19">
      <w:pPr>
        <w:spacing w:after="0" w:line="276" w:lineRule="auto"/>
        <w:jc w:val="center"/>
        <w:rPr>
          <w:rFonts w:cstheme="minorHAnsi"/>
          <w:sz w:val="20"/>
          <w:szCs w:val="20"/>
        </w:rPr>
      </w:pPr>
    </w:p>
    <w:p w14:paraId="4F7939B1" w14:textId="77777777" w:rsidR="00615D19" w:rsidRPr="00AE3CB4" w:rsidRDefault="00615D19" w:rsidP="00615D19">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615D19" w:rsidRPr="00AE3CB4" w14:paraId="692FF671" w14:textId="77777777" w:rsidTr="00CA4DAB">
        <w:tc>
          <w:tcPr>
            <w:tcW w:w="4644" w:type="dxa"/>
          </w:tcPr>
          <w:p w14:paraId="78A70FBE" w14:textId="5EBF2334" w:rsidR="00615D19" w:rsidRPr="00AE3CB4" w:rsidRDefault="00615D19" w:rsidP="00CA4DAB">
            <w:pPr>
              <w:spacing w:after="0" w:line="276" w:lineRule="auto"/>
              <w:rPr>
                <w:rFonts w:cstheme="minorHAnsi"/>
                <w:sz w:val="20"/>
                <w:szCs w:val="20"/>
              </w:rPr>
            </w:pPr>
            <w:r>
              <w:rPr>
                <w:rFonts w:cstheme="minorHAnsi"/>
                <w:sz w:val="20"/>
                <w:szCs w:val="20"/>
              </w:rPr>
              <w:t>Ime i prezime</w:t>
            </w:r>
            <w:r w:rsidRPr="00AE3CB4">
              <w:rPr>
                <w:rFonts w:cstheme="minorHAnsi"/>
                <w:sz w:val="20"/>
                <w:szCs w:val="20"/>
              </w:rPr>
              <w:t>:</w:t>
            </w:r>
          </w:p>
          <w:p w14:paraId="3C13E110" w14:textId="77777777" w:rsidR="00615D19" w:rsidRPr="00AE3CB4" w:rsidRDefault="00615D19" w:rsidP="00CA4DAB">
            <w:pPr>
              <w:spacing w:after="0" w:line="276" w:lineRule="auto"/>
              <w:rPr>
                <w:rFonts w:cstheme="minorHAnsi"/>
                <w:sz w:val="20"/>
                <w:szCs w:val="20"/>
              </w:rPr>
            </w:pPr>
          </w:p>
        </w:tc>
        <w:tc>
          <w:tcPr>
            <w:tcW w:w="4644" w:type="dxa"/>
          </w:tcPr>
          <w:p w14:paraId="61ADF229" w14:textId="77777777" w:rsidR="00615D19" w:rsidRPr="00AE3CB4" w:rsidRDefault="00615D19" w:rsidP="00CA4DAB">
            <w:pPr>
              <w:spacing w:after="0" w:line="276" w:lineRule="auto"/>
              <w:jc w:val="center"/>
              <w:rPr>
                <w:rFonts w:cstheme="minorHAnsi"/>
                <w:sz w:val="20"/>
                <w:szCs w:val="20"/>
              </w:rPr>
            </w:pPr>
          </w:p>
        </w:tc>
      </w:tr>
      <w:tr w:rsidR="00615D19" w:rsidRPr="00AE3CB4" w14:paraId="198EE8C9" w14:textId="77777777" w:rsidTr="00CA4DAB">
        <w:tc>
          <w:tcPr>
            <w:tcW w:w="4644" w:type="dxa"/>
          </w:tcPr>
          <w:p w14:paraId="700E4E4D" w14:textId="619E8190" w:rsidR="00615D19" w:rsidRPr="00AE3CB4" w:rsidRDefault="00615D19" w:rsidP="00CA4DAB">
            <w:pPr>
              <w:spacing w:after="0" w:line="276" w:lineRule="auto"/>
              <w:rPr>
                <w:rFonts w:cstheme="minorHAnsi"/>
                <w:sz w:val="20"/>
                <w:szCs w:val="20"/>
              </w:rPr>
            </w:pPr>
            <w:r>
              <w:rPr>
                <w:rFonts w:cstheme="minorHAnsi"/>
                <w:sz w:val="20"/>
                <w:szCs w:val="20"/>
              </w:rPr>
              <w:t>Radno mjesto</w:t>
            </w:r>
            <w:r w:rsidRPr="00AE3CB4">
              <w:rPr>
                <w:rFonts w:cstheme="minorHAnsi"/>
                <w:sz w:val="20"/>
                <w:szCs w:val="20"/>
              </w:rPr>
              <w:t>:</w:t>
            </w:r>
          </w:p>
          <w:p w14:paraId="6FDEC679" w14:textId="77777777" w:rsidR="00615D19" w:rsidRPr="00AE3CB4" w:rsidRDefault="00615D19" w:rsidP="00CA4DAB">
            <w:pPr>
              <w:spacing w:after="0" w:line="276" w:lineRule="auto"/>
              <w:rPr>
                <w:rFonts w:cstheme="minorHAnsi"/>
                <w:sz w:val="20"/>
                <w:szCs w:val="20"/>
              </w:rPr>
            </w:pPr>
          </w:p>
        </w:tc>
        <w:tc>
          <w:tcPr>
            <w:tcW w:w="4644" w:type="dxa"/>
          </w:tcPr>
          <w:p w14:paraId="5070FC61" w14:textId="77777777" w:rsidR="00615D19" w:rsidRPr="00AE3CB4" w:rsidRDefault="00615D19" w:rsidP="00CA4DAB">
            <w:pPr>
              <w:spacing w:after="0" w:line="276" w:lineRule="auto"/>
              <w:jc w:val="center"/>
              <w:rPr>
                <w:rFonts w:cstheme="minorHAnsi"/>
                <w:sz w:val="20"/>
                <w:szCs w:val="20"/>
              </w:rPr>
            </w:pPr>
          </w:p>
        </w:tc>
      </w:tr>
      <w:tr w:rsidR="00615D19" w:rsidRPr="00AE3CB4" w14:paraId="1FEFDF09" w14:textId="77777777" w:rsidTr="00CA4DAB">
        <w:tc>
          <w:tcPr>
            <w:tcW w:w="4644" w:type="dxa"/>
          </w:tcPr>
          <w:p w14:paraId="1A852ECE" w14:textId="63426158" w:rsidR="00615D19" w:rsidRPr="00AE3CB4" w:rsidRDefault="00615D19" w:rsidP="00CA4DAB">
            <w:pPr>
              <w:spacing w:after="0" w:line="276" w:lineRule="auto"/>
              <w:rPr>
                <w:rFonts w:cstheme="minorHAnsi"/>
                <w:sz w:val="20"/>
                <w:szCs w:val="20"/>
              </w:rPr>
            </w:pPr>
            <w:r>
              <w:rPr>
                <w:rFonts w:cstheme="minorHAnsi"/>
                <w:sz w:val="20"/>
                <w:szCs w:val="20"/>
              </w:rPr>
              <w:t>Certifikat</w:t>
            </w:r>
            <w:r w:rsidRPr="00AE3CB4">
              <w:rPr>
                <w:rFonts w:cstheme="minorHAnsi"/>
                <w:sz w:val="20"/>
                <w:szCs w:val="20"/>
              </w:rPr>
              <w:t>:</w:t>
            </w:r>
          </w:p>
          <w:p w14:paraId="026148C4" w14:textId="77777777" w:rsidR="00615D19" w:rsidRPr="00AE3CB4" w:rsidRDefault="00615D19" w:rsidP="00CA4DAB">
            <w:pPr>
              <w:spacing w:after="0" w:line="276" w:lineRule="auto"/>
              <w:rPr>
                <w:rFonts w:cstheme="minorHAnsi"/>
                <w:sz w:val="20"/>
                <w:szCs w:val="20"/>
              </w:rPr>
            </w:pPr>
          </w:p>
        </w:tc>
        <w:tc>
          <w:tcPr>
            <w:tcW w:w="4644" w:type="dxa"/>
          </w:tcPr>
          <w:p w14:paraId="693135F5" w14:textId="77777777" w:rsidR="00615D19" w:rsidRPr="00AE3CB4" w:rsidRDefault="00615D19" w:rsidP="00CA4DAB">
            <w:pPr>
              <w:spacing w:after="0" w:line="276" w:lineRule="auto"/>
              <w:jc w:val="center"/>
              <w:rPr>
                <w:rFonts w:cstheme="minorHAnsi"/>
                <w:sz w:val="20"/>
                <w:szCs w:val="20"/>
              </w:rPr>
            </w:pPr>
          </w:p>
        </w:tc>
      </w:tr>
    </w:tbl>
    <w:p w14:paraId="504C1D62" w14:textId="77777777" w:rsidR="00615D19" w:rsidRDefault="00615D19" w:rsidP="00615D19">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615D19" w:rsidRPr="00AE3CB4" w14:paraId="55C43A0F" w14:textId="77777777" w:rsidTr="00CA4DAB">
        <w:tc>
          <w:tcPr>
            <w:tcW w:w="4644" w:type="dxa"/>
          </w:tcPr>
          <w:p w14:paraId="44B6E036" w14:textId="77777777" w:rsidR="00615D19" w:rsidRPr="00AE3CB4" w:rsidRDefault="00615D19" w:rsidP="00CA4DAB">
            <w:pPr>
              <w:spacing w:after="0" w:line="276" w:lineRule="auto"/>
              <w:rPr>
                <w:rFonts w:cstheme="minorHAnsi"/>
                <w:sz w:val="20"/>
                <w:szCs w:val="20"/>
              </w:rPr>
            </w:pPr>
            <w:r>
              <w:rPr>
                <w:rFonts w:cstheme="minorHAnsi"/>
                <w:sz w:val="20"/>
                <w:szCs w:val="20"/>
              </w:rPr>
              <w:t>Ime i prezime</w:t>
            </w:r>
            <w:r w:rsidRPr="00AE3CB4">
              <w:rPr>
                <w:rFonts w:cstheme="minorHAnsi"/>
                <w:sz w:val="20"/>
                <w:szCs w:val="20"/>
              </w:rPr>
              <w:t>:</w:t>
            </w:r>
          </w:p>
          <w:p w14:paraId="36C442D9" w14:textId="77777777" w:rsidR="00615D19" w:rsidRPr="00AE3CB4" w:rsidRDefault="00615D19" w:rsidP="00CA4DAB">
            <w:pPr>
              <w:spacing w:after="0" w:line="276" w:lineRule="auto"/>
              <w:rPr>
                <w:rFonts w:cstheme="minorHAnsi"/>
                <w:sz w:val="20"/>
                <w:szCs w:val="20"/>
              </w:rPr>
            </w:pPr>
          </w:p>
        </w:tc>
        <w:tc>
          <w:tcPr>
            <w:tcW w:w="4644" w:type="dxa"/>
          </w:tcPr>
          <w:p w14:paraId="22454065" w14:textId="77777777" w:rsidR="00615D19" w:rsidRPr="00AE3CB4" w:rsidRDefault="00615D19" w:rsidP="00CA4DAB">
            <w:pPr>
              <w:spacing w:after="0" w:line="276" w:lineRule="auto"/>
              <w:jc w:val="center"/>
              <w:rPr>
                <w:rFonts w:cstheme="minorHAnsi"/>
                <w:sz w:val="20"/>
                <w:szCs w:val="20"/>
              </w:rPr>
            </w:pPr>
          </w:p>
        </w:tc>
      </w:tr>
      <w:tr w:rsidR="00615D19" w:rsidRPr="00AE3CB4" w14:paraId="5428AE8D" w14:textId="77777777" w:rsidTr="00CA4DAB">
        <w:tc>
          <w:tcPr>
            <w:tcW w:w="4644" w:type="dxa"/>
          </w:tcPr>
          <w:p w14:paraId="63F42358" w14:textId="77777777" w:rsidR="00615D19" w:rsidRPr="00AE3CB4" w:rsidRDefault="00615D19" w:rsidP="00CA4DAB">
            <w:pPr>
              <w:spacing w:after="0" w:line="276" w:lineRule="auto"/>
              <w:rPr>
                <w:rFonts w:cstheme="minorHAnsi"/>
                <w:sz w:val="20"/>
                <w:szCs w:val="20"/>
              </w:rPr>
            </w:pPr>
            <w:r>
              <w:rPr>
                <w:rFonts w:cstheme="minorHAnsi"/>
                <w:sz w:val="20"/>
                <w:szCs w:val="20"/>
              </w:rPr>
              <w:t>Radno mjesto</w:t>
            </w:r>
            <w:r w:rsidRPr="00AE3CB4">
              <w:rPr>
                <w:rFonts w:cstheme="minorHAnsi"/>
                <w:sz w:val="20"/>
                <w:szCs w:val="20"/>
              </w:rPr>
              <w:t>:</w:t>
            </w:r>
          </w:p>
          <w:p w14:paraId="27FCD544" w14:textId="77777777" w:rsidR="00615D19" w:rsidRPr="00AE3CB4" w:rsidRDefault="00615D19" w:rsidP="00CA4DAB">
            <w:pPr>
              <w:spacing w:after="0" w:line="276" w:lineRule="auto"/>
              <w:rPr>
                <w:rFonts w:cstheme="minorHAnsi"/>
                <w:sz w:val="20"/>
                <w:szCs w:val="20"/>
              </w:rPr>
            </w:pPr>
          </w:p>
        </w:tc>
        <w:tc>
          <w:tcPr>
            <w:tcW w:w="4644" w:type="dxa"/>
          </w:tcPr>
          <w:p w14:paraId="298E5391" w14:textId="77777777" w:rsidR="00615D19" w:rsidRPr="00AE3CB4" w:rsidRDefault="00615D19" w:rsidP="00CA4DAB">
            <w:pPr>
              <w:spacing w:after="0" w:line="276" w:lineRule="auto"/>
              <w:jc w:val="center"/>
              <w:rPr>
                <w:rFonts w:cstheme="minorHAnsi"/>
                <w:sz w:val="20"/>
                <w:szCs w:val="20"/>
              </w:rPr>
            </w:pPr>
          </w:p>
        </w:tc>
      </w:tr>
      <w:tr w:rsidR="00615D19" w:rsidRPr="00AE3CB4" w14:paraId="50D5F6B4" w14:textId="77777777" w:rsidTr="00CA4DAB">
        <w:tc>
          <w:tcPr>
            <w:tcW w:w="4644" w:type="dxa"/>
          </w:tcPr>
          <w:p w14:paraId="37BD3F00" w14:textId="77777777" w:rsidR="00615D19" w:rsidRPr="00AE3CB4" w:rsidRDefault="00615D19" w:rsidP="00CA4DAB">
            <w:pPr>
              <w:spacing w:after="0" w:line="276" w:lineRule="auto"/>
              <w:rPr>
                <w:rFonts w:cstheme="minorHAnsi"/>
                <w:sz w:val="20"/>
                <w:szCs w:val="20"/>
              </w:rPr>
            </w:pPr>
            <w:r>
              <w:rPr>
                <w:rFonts w:cstheme="minorHAnsi"/>
                <w:sz w:val="20"/>
                <w:szCs w:val="20"/>
              </w:rPr>
              <w:t>Certifikat</w:t>
            </w:r>
            <w:r w:rsidRPr="00AE3CB4">
              <w:rPr>
                <w:rFonts w:cstheme="minorHAnsi"/>
                <w:sz w:val="20"/>
                <w:szCs w:val="20"/>
              </w:rPr>
              <w:t>:</w:t>
            </w:r>
          </w:p>
          <w:p w14:paraId="7226AC6D" w14:textId="77777777" w:rsidR="00615D19" w:rsidRPr="00AE3CB4" w:rsidRDefault="00615D19" w:rsidP="00CA4DAB">
            <w:pPr>
              <w:spacing w:after="0" w:line="276" w:lineRule="auto"/>
              <w:rPr>
                <w:rFonts w:cstheme="minorHAnsi"/>
                <w:sz w:val="20"/>
                <w:szCs w:val="20"/>
              </w:rPr>
            </w:pPr>
          </w:p>
        </w:tc>
        <w:tc>
          <w:tcPr>
            <w:tcW w:w="4644" w:type="dxa"/>
          </w:tcPr>
          <w:p w14:paraId="50B1D219" w14:textId="77777777" w:rsidR="00615D19" w:rsidRPr="00AE3CB4" w:rsidRDefault="00615D19" w:rsidP="00CA4DAB">
            <w:pPr>
              <w:spacing w:after="0" w:line="276" w:lineRule="auto"/>
              <w:jc w:val="center"/>
              <w:rPr>
                <w:rFonts w:cstheme="minorHAnsi"/>
                <w:sz w:val="20"/>
                <w:szCs w:val="20"/>
              </w:rPr>
            </w:pPr>
          </w:p>
        </w:tc>
      </w:tr>
    </w:tbl>
    <w:p w14:paraId="3DA02BA3" w14:textId="77777777" w:rsidR="00615D19" w:rsidRDefault="00615D19" w:rsidP="00615D19">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615D19" w:rsidRPr="00AE3CB4" w14:paraId="3B183126" w14:textId="77777777" w:rsidTr="00CA4DAB">
        <w:tc>
          <w:tcPr>
            <w:tcW w:w="4644" w:type="dxa"/>
          </w:tcPr>
          <w:p w14:paraId="02D9BFBE" w14:textId="77777777" w:rsidR="00615D19" w:rsidRPr="00AE3CB4" w:rsidRDefault="00615D19" w:rsidP="00CA4DAB">
            <w:pPr>
              <w:spacing w:after="0" w:line="276" w:lineRule="auto"/>
              <w:rPr>
                <w:rFonts w:cstheme="minorHAnsi"/>
                <w:sz w:val="20"/>
                <w:szCs w:val="20"/>
              </w:rPr>
            </w:pPr>
            <w:r>
              <w:rPr>
                <w:rFonts w:cstheme="minorHAnsi"/>
                <w:sz w:val="20"/>
                <w:szCs w:val="20"/>
              </w:rPr>
              <w:t>Ime i prezime</w:t>
            </w:r>
            <w:r w:rsidRPr="00AE3CB4">
              <w:rPr>
                <w:rFonts w:cstheme="minorHAnsi"/>
                <w:sz w:val="20"/>
                <w:szCs w:val="20"/>
              </w:rPr>
              <w:t>:</w:t>
            </w:r>
          </w:p>
          <w:p w14:paraId="769D9EC8" w14:textId="77777777" w:rsidR="00615D19" w:rsidRPr="00AE3CB4" w:rsidRDefault="00615D19" w:rsidP="00CA4DAB">
            <w:pPr>
              <w:spacing w:after="0" w:line="276" w:lineRule="auto"/>
              <w:rPr>
                <w:rFonts w:cstheme="minorHAnsi"/>
                <w:sz w:val="20"/>
                <w:szCs w:val="20"/>
              </w:rPr>
            </w:pPr>
          </w:p>
        </w:tc>
        <w:tc>
          <w:tcPr>
            <w:tcW w:w="4644" w:type="dxa"/>
          </w:tcPr>
          <w:p w14:paraId="17E158CB" w14:textId="77777777" w:rsidR="00615D19" w:rsidRPr="00AE3CB4" w:rsidRDefault="00615D19" w:rsidP="00CA4DAB">
            <w:pPr>
              <w:spacing w:after="0" w:line="276" w:lineRule="auto"/>
              <w:jc w:val="center"/>
              <w:rPr>
                <w:rFonts w:cstheme="minorHAnsi"/>
                <w:sz w:val="20"/>
                <w:szCs w:val="20"/>
              </w:rPr>
            </w:pPr>
          </w:p>
        </w:tc>
      </w:tr>
      <w:tr w:rsidR="00615D19" w:rsidRPr="00AE3CB4" w14:paraId="615A48E8" w14:textId="77777777" w:rsidTr="00CA4DAB">
        <w:tc>
          <w:tcPr>
            <w:tcW w:w="4644" w:type="dxa"/>
          </w:tcPr>
          <w:p w14:paraId="2A224AA2" w14:textId="77777777" w:rsidR="00615D19" w:rsidRPr="00AE3CB4" w:rsidRDefault="00615D19" w:rsidP="00CA4DAB">
            <w:pPr>
              <w:spacing w:after="0" w:line="276" w:lineRule="auto"/>
              <w:rPr>
                <w:rFonts w:cstheme="minorHAnsi"/>
                <w:sz w:val="20"/>
                <w:szCs w:val="20"/>
              </w:rPr>
            </w:pPr>
            <w:r>
              <w:rPr>
                <w:rFonts w:cstheme="minorHAnsi"/>
                <w:sz w:val="20"/>
                <w:szCs w:val="20"/>
              </w:rPr>
              <w:t>Radno mjesto</w:t>
            </w:r>
            <w:r w:rsidRPr="00AE3CB4">
              <w:rPr>
                <w:rFonts w:cstheme="minorHAnsi"/>
                <w:sz w:val="20"/>
                <w:szCs w:val="20"/>
              </w:rPr>
              <w:t>:</w:t>
            </w:r>
          </w:p>
          <w:p w14:paraId="0095FBCD" w14:textId="77777777" w:rsidR="00615D19" w:rsidRPr="00AE3CB4" w:rsidRDefault="00615D19" w:rsidP="00CA4DAB">
            <w:pPr>
              <w:spacing w:after="0" w:line="276" w:lineRule="auto"/>
              <w:rPr>
                <w:rFonts w:cstheme="minorHAnsi"/>
                <w:sz w:val="20"/>
                <w:szCs w:val="20"/>
              </w:rPr>
            </w:pPr>
          </w:p>
        </w:tc>
        <w:tc>
          <w:tcPr>
            <w:tcW w:w="4644" w:type="dxa"/>
          </w:tcPr>
          <w:p w14:paraId="14E99DE0" w14:textId="77777777" w:rsidR="00615D19" w:rsidRPr="00AE3CB4" w:rsidRDefault="00615D19" w:rsidP="00CA4DAB">
            <w:pPr>
              <w:spacing w:after="0" w:line="276" w:lineRule="auto"/>
              <w:jc w:val="center"/>
              <w:rPr>
                <w:rFonts w:cstheme="minorHAnsi"/>
                <w:sz w:val="20"/>
                <w:szCs w:val="20"/>
              </w:rPr>
            </w:pPr>
          </w:p>
        </w:tc>
      </w:tr>
      <w:tr w:rsidR="00615D19" w:rsidRPr="00AE3CB4" w14:paraId="5647EF80" w14:textId="77777777" w:rsidTr="00CA4DAB">
        <w:tc>
          <w:tcPr>
            <w:tcW w:w="4644" w:type="dxa"/>
          </w:tcPr>
          <w:p w14:paraId="5FABC9E7" w14:textId="77777777" w:rsidR="00615D19" w:rsidRPr="00AE3CB4" w:rsidRDefault="00615D19" w:rsidP="00CA4DAB">
            <w:pPr>
              <w:spacing w:after="0" w:line="276" w:lineRule="auto"/>
              <w:rPr>
                <w:rFonts w:cstheme="minorHAnsi"/>
                <w:sz w:val="20"/>
                <w:szCs w:val="20"/>
              </w:rPr>
            </w:pPr>
            <w:r>
              <w:rPr>
                <w:rFonts w:cstheme="minorHAnsi"/>
                <w:sz w:val="20"/>
                <w:szCs w:val="20"/>
              </w:rPr>
              <w:t>Certifikat</w:t>
            </w:r>
            <w:r w:rsidRPr="00AE3CB4">
              <w:rPr>
                <w:rFonts w:cstheme="minorHAnsi"/>
                <w:sz w:val="20"/>
                <w:szCs w:val="20"/>
              </w:rPr>
              <w:t>:</w:t>
            </w:r>
          </w:p>
          <w:p w14:paraId="5C6D8E5D" w14:textId="77777777" w:rsidR="00615D19" w:rsidRPr="00AE3CB4" w:rsidRDefault="00615D19" w:rsidP="00CA4DAB">
            <w:pPr>
              <w:spacing w:after="0" w:line="276" w:lineRule="auto"/>
              <w:rPr>
                <w:rFonts w:cstheme="minorHAnsi"/>
                <w:sz w:val="20"/>
                <w:szCs w:val="20"/>
              </w:rPr>
            </w:pPr>
          </w:p>
        </w:tc>
        <w:tc>
          <w:tcPr>
            <w:tcW w:w="4644" w:type="dxa"/>
          </w:tcPr>
          <w:p w14:paraId="71FB71C1" w14:textId="77777777" w:rsidR="00615D19" w:rsidRPr="00AE3CB4" w:rsidRDefault="00615D19" w:rsidP="00CA4DAB">
            <w:pPr>
              <w:spacing w:after="0" w:line="276" w:lineRule="auto"/>
              <w:jc w:val="center"/>
              <w:rPr>
                <w:rFonts w:cstheme="minorHAnsi"/>
                <w:sz w:val="20"/>
                <w:szCs w:val="20"/>
              </w:rPr>
            </w:pPr>
          </w:p>
        </w:tc>
      </w:tr>
    </w:tbl>
    <w:p w14:paraId="58FD274E" w14:textId="77777777" w:rsidR="00615D19" w:rsidRDefault="00615D19" w:rsidP="00615D19">
      <w:pPr>
        <w:spacing w:after="0" w:line="276" w:lineRule="auto"/>
        <w:jc w:val="cente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615D19" w:rsidRPr="00AE3CB4" w14:paraId="2AE2DCEC" w14:textId="77777777" w:rsidTr="00CA4DAB">
        <w:tc>
          <w:tcPr>
            <w:tcW w:w="4644" w:type="dxa"/>
          </w:tcPr>
          <w:p w14:paraId="5A12579E" w14:textId="77777777" w:rsidR="00615D19" w:rsidRPr="00AE3CB4" w:rsidRDefault="00615D19" w:rsidP="00CA4DAB">
            <w:pPr>
              <w:spacing w:after="0" w:line="276" w:lineRule="auto"/>
              <w:rPr>
                <w:rFonts w:cstheme="minorHAnsi"/>
                <w:sz w:val="20"/>
                <w:szCs w:val="20"/>
              </w:rPr>
            </w:pPr>
            <w:r>
              <w:rPr>
                <w:rFonts w:cstheme="minorHAnsi"/>
                <w:sz w:val="20"/>
                <w:szCs w:val="20"/>
              </w:rPr>
              <w:t>Ime i prezime</w:t>
            </w:r>
            <w:r w:rsidRPr="00AE3CB4">
              <w:rPr>
                <w:rFonts w:cstheme="minorHAnsi"/>
                <w:sz w:val="20"/>
                <w:szCs w:val="20"/>
              </w:rPr>
              <w:t>:</w:t>
            </w:r>
          </w:p>
          <w:p w14:paraId="0CB83B7E" w14:textId="77777777" w:rsidR="00615D19" w:rsidRPr="00AE3CB4" w:rsidRDefault="00615D19" w:rsidP="00CA4DAB">
            <w:pPr>
              <w:spacing w:after="0" w:line="276" w:lineRule="auto"/>
              <w:rPr>
                <w:rFonts w:cstheme="minorHAnsi"/>
                <w:sz w:val="20"/>
                <w:szCs w:val="20"/>
              </w:rPr>
            </w:pPr>
          </w:p>
        </w:tc>
        <w:tc>
          <w:tcPr>
            <w:tcW w:w="4644" w:type="dxa"/>
          </w:tcPr>
          <w:p w14:paraId="12CF0441" w14:textId="77777777" w:rsidR="00615D19" w:rsidRPr="00AE3CB4" w:rsidRDefault="00615D19" w:rsidP="00CA4DAB">
            <w:pPr>
              <w:spacing w:after="0" w:line="276" w:lineRule="auto"/>
              <w:jc w:val="center"/>
              <w:rPr>
                <w:rFonts w:cstheme="minorHAnsi"/>
                <w:sz w:val="20"/>
                <w:szCs w:val="20"/>
              </w:rPr>
            </w:pPr>
          </w:p>
        </w:tc>
      </w:tr>
      <w:tr w:rsidR="00615D19" w:rsidRPr="00AE3CB4" w14:paraId="71A1E454" w14:textId="77777777" w:rsidTr="00CA4DAB">
        <w:tc>
          <w:tcPr>
            <w:tcW w:w="4644" w:type="dxa"/>
          </w:tcPr>
          <w:p w14:paraId="5C42231F" w14:textId="77777777" w:rsidR="00615D19" w:rsidRPr="00AE3CB4" w:rsidRDefault="00615D19" w:rsidP="00CA4DAB">
            <w:pPr>
              <w:spacing w:after="0" w:line="276" w:lineRule="auto"/>
              <w:rPr>
                <w:rFonts w:cstheme="minorHAnsi"/>
                <w:sz w:val="20"/>
                <w:szCs w:val="20"/>
              </w:rPr>
            </w:pPr>
            <w:r>
              <w:rPr>
                <w:rFonts w:cstheme="minorHAnsi"/>
                <w:sz w:val="20"/>
                <w:szCs w:val="20"/>
              </w:rPr>
              <w:t>Radno mjesto</w:t>
            </w:r>
            <w:r w:rsidRPr="00AE3CB4">
              <w:rPr>
                <w:rFonts w:cstheme="minorHAnsi"/>
                <w:sz w:val="20"/>
                <w:szCs w:val="20"/>
              </w:rPr>
              <w:t>:</w:t>
            </w:r>
          </w:p>
          <w:p w14:paraId="704A50D9" w14:textId="77777777" w:rsidR="00615D19" w:rsidRPr="00AE3CB4" w:rsidRDefault="00615D19" w:rsidP="00CA4DAB">
            <w:pPr>
              <w:spacing w:after="0" w:line="276" w:lineRule="auto"/>
              <w:rPr>
                <w:rFonts w:cstheme="minorHAnsi"/>
                <w:sz w:val="20"/>
                <w:szCs w:val="20"/>
              </w:rPr>
            </w:pPr>
          </w:p>
        </w:tc>
        <w:tc>
          <w:tcPr>
            <w:tcW w:w="4644" w:type="dxa"/>
          </w:tcPr>
          <w:p w14:paraId="6E0C86F2" w14:textId="77777777" w:rsidR="00615D19" w:rsidRPr="00AE3CB4" w:rsidRDefault="00615D19" w:rsidP="00CA4DAB">
            <w:pPr>
              <w:spacing w:after="0" w:line="276" w:lineRule="auto"/>
              <w:jc w:val="center"/>
              <w:rPr>
                <w:rFonts w:cstheme="minorHAnsi"/>
                <w:sz w:val="20"/>
                <w:szCs w:val="20"/>
              </w:rPr>
            </w:pPr>
          </w:p>
        </w:tc>
      </w:tr>
      <w:tr w:rsidR="00615D19" w:rsidRPr="00AE3CB4" w14:paraId="5EACF963" w14:textId="77777777" w:rsidTr="00CA4DAB">
        <w:tc>
          <w:tcPr>
            <w:tcW w:w="4644" w:type="dxa"/>
          </w:tcPr>
          <w:p w14:paraId="6AC15270" w14:textId="77777777" w:rsidR="00615D19" w:rsidRPr="00AE3CB4" w:rsidRDefault="00615D19" w:rsidP="00CA4DAB">
            <w:pPr>
              <w:spacing w:after="0" w:line="276" w:lineRule="auto"/>
              <w:rPr>
                <w:rFonts w:cstheme="minorHAnsi"/>
                <w:sz w:val="20"/>
                <w:szCs w:val="20"/>
              </w:rPr>
            </w:pPr>
            <w:r>
              <w:rPr>
                <w:rFonts w:cstheme="minorHAnsi"/>
                <w:sz w:val="20"/>
                <w:szCs w:val="20"/>
              </w:rPr>
              <w:t>Certifikat</w:t>
            </w:r>
            <w:r w:rsidRPr="00AE3CB4">
              <w:rPr>
                <w:rFonts w:cstheme="minorHAnsi"/>
                <w:sz w:val="20"/>
                <w:szCs w:val="20"/>
              </w:rPr>
              <w:t>:</w:t>
            </w:r>
          </w:p>
          <w:p w14:paraId="1584907F" w14:textId="77777777" w:rsidR="00615D19" w:rsidRPr="00AE3CB4" w:rsidRDefault="00615D19" w:rsidP="00CA4DAB">
            <w:pPr>
              <w:spacing w:after="0" w:line="276" w:lineRule="auto"/>
              <w:rPr>
                <w:rFonts w:cstheme="minorHAnsi"/>
                <w:sz w:val="20"/>
                <w:szCs w:val="20"/>
              </w:rPr>
            </w:pPr>
          </w:p>
        </w:tc>
        <w:tc>
          <w:tcPr>
            <w:tcW w:w="4644" w:type="dxa"/>
          </w:tcPr>
          <w:p w14:paraId="19A80AA4" w14:textId="77777777" w:rsidR="00615D19" w:rsidRPr="00AE3CB4" w:rsidRDefault="00615D19" w:rsidP="00CA4DAB">
            <w:pPr>
              <w:spacing w:after="0" w:line="276" w:lineRule="auto"/>
              <w:jc w:val="center"/>
              <w:rPr>
                <w:rFonts w:cstheme="minorHAnsi"/>
                <w:sz w:val="20"/>
                <w:szCs w:val="20"/>
              </w:rPr>
            </w:pPr>
          </w:p>
        </w:tc>
      </w:tr>
    </w:tbl>
    <w:p w14:paraId="61CEEACB" w14:textId="77777777" w:rsidR="00615D19" w:rsidRPr="00AE3CB4" w:rsidRDefault="00615D19" w:rsidP="00615D19">
      <w:pPr>
        <w:spacing w:after="0" w:line="276" w:lineRule="auto"/>
        <w:jc w:val="center"/>
        <w:rPr>
          <w:rFonts w:cstheme="minorHAnsi"/>
          <w:sz w:val="20"/>
          <w:szCs w:val="20"/>
        </w:rPr>
      </w:pPr>
    </w:p>
    <w:p w14:paraId="54ECAC33" w14:textId="77777777" w:rsidR="00615D19" w:rsidRPr="00AE3CB4" w:rsidRDefault="00615D19" w:rsidP="00615D19">
      <w:pPr>
        <w:spacing w:after="0" w:line="276" w:lineRule="auto"/>
        <w:jc w:val="center"/>
        <w:rPr>
          <w:rFonts w:cstheme="minorHAnsi"/>
          <w:sz w:val="20"/>
          <w:szCs w:val="20"/>
        </w:rPr>
      </w:pPr>
    </w:p>
    <w:p w14:paraId="1A4D549E" w14:textId="77777777" w:rsidR="00615D19" w:rsidRDefault="00615D19" w:rsidP="00615D19">
      <w:pPr>
        <w:spacing w:after="0" w:line="276" w:lineRule="auto"/>
        <w:rPr>
          <w:rFonts w:cstheme="minorHAnsi"/>
          <w:sz w:val="20"/>
          <w:szCs w:val="20"/>
        </w:rPr>
      </w:pPr>
    </w:p>
    <w:p w14:paraId="7AC366AC" w14:textId="77777777" w:rsidR="00615D19" w:rsidRPr="00AE3CB4" w:rsidRDefault="00615D19" w:rsidP="00615D19">
      <w:pPr>
        <w:spacing w:after="0" w:line="276" w:lineRule="auto"/>
        <w:rPr>
          <w:rFonts w:cstheme="minorHAnsi"/>
          <w:sz w:val="20"/>
          <w:szCs w:val="20"/>
        </w:rPr>
      </w:pPr>
      <w:r w:rsidRPr="00AE3CB4">
        <w:rPr>
          <w:rFonts w:cstheme="minorHAnsi"/>
          <w:sz w:val="20"/>
          <w:szCs w:val="20"/>
        </w:rPr>
        <w:t>U _______________________, dana ________________.</w:t>
      </w:r>
    </w:p>
    <w:p w14:paraId="3546DD9B" w14:textId="77777777" w:rsidR="00615D19" w:rsidRPr="00AE3CB4" w:rsidRDefault="00615D19" w:rsidP="00615D19">
      <w:pPr>
        <w:spacing w:after="0" w:line="276" w:lineRule="auto"/>
        <w:rPr>
          <w:rFonts w:cstheme="minorHAnsi"/>
          <w:sz w:val="20"/>
          <w:szCs w:val="20"/>
        </w:rPr>
      </w:pPr>
    </w:p>
    <w:p w14:paraId="7AB0465E" w14:textId="77777777" w:rsidR="00615D19" w:rsidRPr="00AE3CB4" w:rsidRDefault="00615D19" w:rsidP="00615D19">
      <w:pPr>
        <w:spacing w:after="0" w:line="276" w:lineRule="auto"/>
        <w:rPr>
          <w:rFonts w:cstheme="minorHAnsi"/>
          <w:sz w:val="20"/>
          <w:szCs w:val="20"/>
        </w:rPr>
      </w:pPr>
    </w:p>
    <w:p w14:paraId="578873CA" w14:textId="77777777" w:rsidR="00615D19" w:rsidRPr="00AE3CB4" w:rsidRDefault="00615D19" w:rsidP="00615D19">
      <w:pPr>
        <w:spacing w:after="0" w:line="276" w:lineRule="auto"/>
        <w:rPr>
          <w:rFonts w:cstheme="minorHAnsi"/>
          <w:sz w:val="20"/>
          <w:szCs w:val="20"/>
        </w:rPr>
      </w:pPr>
      <w:r w:rsidRPr="00AE3CB4">
        <w:rPr>
          <w:rFonts w:cstheme="minorHAnsi"/>
          <w:sz w:val="20"/>
          <w:szCs w:val="20"/>
        </w:rPr>
        <w:t xml:space="preserve">                                                                               ____________________________________</w:t>
      </w:r>
    </w:p>
    <w:p w14:paraId="28CEFF1A" w14:textId="77777777" w:rsidR="00615D19" w:rsidRPr="00AE3CB4" w:rsidRDefault="00615D19" w:rsidP="00615D19">
      <w:pPr>
        <w:spacing w:after="0" w:line="276" w:lineRule="auto"/>
        <w:rPr>
          <w:rFonts w:cstheme="minorHAnsi"/>
          <w:sz w:val="20"/>
          <w:szCs w:val="20"/>
        </w:rPr>
      </w:pPr>
      <w:r w:rsidRPr="00AE3CB4">
        <w:rPr>
          <w:rFonts w:cstheme="minorHAnsi"/>
          <w:sz w:val="20"/>
          <w:szCs w:val="20"/>
        </w:rPr>
        <w:t xml:space="preserve">    (potpis osobe ovlaštene za zastupanje)</w:t>
      </w:r>
    </w:p>
    <w:p w14:paraId="690F11B8" w14:textId="77777777" w:rsidR="00615D19" w:rsidRPr="003A5BF2" w:rsidRDefault="00615D19" w:rsidP="00D23305">
      <w:pPr>
        <w:rPr>
          <w:rFonts w:ascii="Calibri" w:hAnsi="Calibri" w:cs="Arial"/>
          <w:b/>
          <w:sz w:val="20"/>
          <w:szCs w:val="20"/>
        </w:rPr>
      </w:pPr>
    </w:p>
    <w:sectPr w:rsidR="00615D19" w:rsidRPr="003A5BF2" w:rsidSect="00F750D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7920" w14:textId="77777777" w:rsidR="008E3E58" w:rsidRDefault="008E3E58" w:rsidP="00861ABB">
      <w:pPr>
        <w:spacing w:after="0" w:line="240" w:lineRule="auto"/>
      </w:pPr>
      <w:r>
        <w:separator/>
      </w:r>
    </w:p>
  </w:endnote>
  <w:endnote w:type="continuationSeparator" w:id="0">
    <w:p w14:paraId="562C6C3E" w14:textId="77777777" w:rsidR="008E3E58" w:rsidRDefault="008E3E58" w:rsidP="0086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239911"/>
      <w:docPartObj>
        <w:docPartGallery w:val="Page Numbers (Bottom of Page)"/>
        <w:docPartUnique/>
      </w:docPartObj>
    </w:sdtPr>
    <w:sdtEndPr>
      <w:rPr>
        <w:sz w:val="20"/>
        <w:szCs w:val="20"/>
      </w:rPr>
    </w:sdtEndPr>
    <w:sdtContent>
      <w:p w14:paraId="4B63F953" w14:textId="77777777" w:rsidR="00680FB3" w:rsidRPr="001344E6" w:rsidRDefault="00680FB3">
        <w:pPr>
          <w:pStyle w:val="Podnoje"/>
          <w:jc w:val="right"/>
          <w:rPr>
            <w:sz w:val="20"/>
            <w:szCs w:val="20"/>
          </w:rPr>
        </w:pPr>
        <w:r w:rsidRPr="001344E6">
          <w:rPr>
            <w:sz w:val="20"/>
            <w:szCs w:val="20"/>
          </w:rPr>
          <w:fldChar w:fldCharType="begin"/>
        </w:r>
        <w:r w:rsidRPr="001344E6">
          <w:rPr>
            <w:sz w:val="20"/>
            <w:szCs w:val="20"/>
          </w:rPr>
          <w:instrText>PAGE   \* MERGEFORMAT</w:instrText>
        </w:r>
        <w:r w:rsidRPr="001344E6">
          <w:rPr>
            <w:sz w:val="20"/>
            <w:szCs w:val="20"/>
          </w:rPr>
          <w:fldChar w:fldCharType="separate"/>
        </w:r>
        <w:r>
          <w:rPr>
            <w:noProof/>
            <w:sz w:val="20"/>
            <w:szCs w:val="20"/>
          </w:rPr>
          <w:t>16</w:t>
        </w:r>
        <w:r w:rsidRPr="001344E6">
          <w:rPr>
            <w:sz w:val="20"/>
            <w:szCs w:val="20"/>
          </w:rPr>
          <w:fldChar w:fldCharType="end"/>
        </w:r>
      </w:p>
    </w:sdtContent>
  </w:sdt>
  <w:p w14:paraId="5560B879" w14:textId="77777777" w:rsidR="00680FB3" w:rsidRDefault="00680FB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098A" w14:textId="77777777" w:rsidR="008E3E58" w:rsidRDefault="008E3E58" w:rsidP="00861ABB">
      <w:pPr>
        <w:spacing w:after="0" w:line="240" w:lineRule="auto"/>
      </w:pPr>
      <w:r>
        <w:separator/>
      </w:r>
    </w:p>
  </w:footnote>
  <w:footnote w:type="continuationSeparator" w:id="0">
    <w:p w14:paraId="75060E9C" w14:textId="77777777" w:rsidR="008E3E58" w:rsidRDefault="008E3E58" w:rsidP="0086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7408F3"/>
    <w:multiLevelType w:val="hybridMultilevel"/>
    <w:tmpl w:val="0BF62D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C1234DD"/>
    <w:multiLevelType w:val="multilevel"/>
    <w:tmpl w:val="963888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A1142"/>
    <w:multiLevelType w:val="multilevel"/>
    <w:tmpl w:val="EC9CC402"/>
    <w:lvl w:ilvl="0">
      <w:start w:val="2010"/>
      <w:numFmt w:val="bullet"/>
      <w:lvlText w:val="-"/>
      <w:lvlJc w:val="left"/>
      <w:pPr>
        <w:tabs>
          <w:tab w:val="num" w:pos="552"/>
        </w:tabs>
        <w:ind w:left="552" w:hanging="432"/>
      </w:pPr>
      <w:rPr>
        <w:rFonts w:ascii="Calibri" w:eastAsia="Calibri" w:hAnsi="Calibri" w:cs="Calibri"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890F1D"/>
    <w:multiLevelType w:val="hybridMultilevel"/>
    <w:tmpl w:val="3910A3CA"/>
    <w:lvl w:ilvl="0" w:tplc="4E5EFEF2">
      <w:start w:val="1"/>
      <w:numFmt w:val="lowerLetter"/>
      <w:lvlText w:val="%1)"/>
      <w:lvlJc w:val="left"/>
      <w:pPr>
        <w:ind w:left="912" w:hanging="360"/>
      </w:pPr>
      <w:rPr>
        <w:rFonts w:hint="default"/>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6"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86217"/>
    <w:multiLevelType w:val="hybridMultilevel"/>
    <w:tmpl w:val="A22293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1050AD"/>
    <w:multiLevelType w:val="hybridMultilevel"/>
    <w:tmpl w:val="9CA63B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612D24"/>
    <w:multiLevelType w:val="hybridMultilevel"/>
    <w:tmpl w:val="15CED8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5D1F47"/>
    <w:multiLevelType w:val="hybridMultilevel"/>
    <w:tmpl w:val="8DC2B070"/>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644060AE">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6" w15:restartNumberingAfterBreak="0">
    <w:nsid w:val="2A6812D4"/>
    <w:multiLevelType w:val="hybridMultilevel"/>
    <w:tmpl w:val="36445104"/>
    <w:lvl w:ilvl="0" w:tplc="EFB44B32">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8"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9" w15:restartNumberingAfterBreak="0">
    <w:nsid w:val="3B270296"/>
    <w:multiLevelType w:val="hybridMultilevel"/>
    <w:tmpl w:val="B8AE8FC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D6A524B"/>
    <w:multiLevelType w:val="hybridMultilevel"/>
    <w:tmpl w:val="AF48F0CA"/>
    <w:lvl w:ilvl="0" w:tplc="7068DF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171522D"/>
    <w:multiLevelType w:val="hybridMultilevel"/>
    <w:tmpl w:val="C83ADDC2"/>
    <w:lvl w:ilvl="0" w:tplc="AEF4701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CB5F26"/>
    <w:multiLevelType w:val="hybridMultilevel"/>
    <w:tmpl w:val="BA665356"/>
    <w:lvl w:ilvl="0" w:tplc="0346DE96">
      <w:start w:val="1"/>
      <w:numFmt w:val="lowerLetter"/>
      <w:lvlText w:val="%1)"/>
      <w:lvlJc w:val="left"/>
      <w:pPr>
        <w:ind w:left="912" w:hanging="360"/>
      </w:pPr>
      <w:rPr>
        <w:rFonts w:hint="default"/>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24" w15:restartNumberingAfterBreak="0">
    <w:nsid w:val="5CE466CE"/>
    <w:multiLevelType w:val="hybridMultilevel"/>
    <w:tmpl w:val="2B72429A"/>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25" w15:restartNumberingAfterBreak="0">
    <w:nsid w:val="5EE25EB2"/>
    <w:multiLevelType w:val="hybridMultilevel"/>
    <w:tmpl w:val="32AA1D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FD7F59"/>
    <w:multiLevelType w:val="hybridMultilevel"/>
    <w:tmpl w:val="FDDEBF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E6A69B5"/>
    <w:multiLevelType w:val="hybridMultilevel"/>
    <w:tmpl w:val="38022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6241633">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376635729">
    <w:abstractNumId w:val="24"/>
  </w:num>
  <w:num w:numId="3" w16cid:durableId="2059353377">
    <w:abstractNumId w:val="18"/>
  </w:num>
  <w:num w:numId="4" w16cid:durableId="2037391337">
    <w:abstractNumId w:val="15"/>
  </w:num>
  <w:num w:numId="5" w16cid:durableId="208425337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894194856">
    <w:abstractNumId w:val="12"/>
  </w:num>
  <w:num w:numId="7" w16cid:durableId="195778752">
    <w:abstractNumId w:val="17"/>
  </w:num>
  <w:num w:numId="8" w16cid:durableId="222721734">
    <w:abstractNumId w:val="11"/>
  </w:num>
  <w:num w:numId="9" w16cid:durableId="980622479">
    <w:abstractNumId w:val="26"/>
  </w:num>
  <w:num w:numId="10" w16cid:durableId="524095027">
    <w:abstractNumId w:val="27"/>
  </w:num>
  <w:num w:numId="11" w16cid:durableId="602807733">
    <w:abstractNumId w:val="28"/>
  </w:num>
  <w:num w:numId="12" w16cid:durableId="1552644183">
    <w:abstractNumId w:val="6"/>
  </w:num>
  <w:num w:numId="13" w16cid:durableId="1730834703">
    <w:abstractNumId w:val="9"/>
  </w:num>
  <w:num w:numId="14" w16cid:durableId="943339509">
    <w:abstractNumId w:val="22"/>
  </w:num>
  <w:num w:numId="15" w16cid:durableId="1080981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107490">
    <w:abstractNumId w:val="2"/>
  </w:num>
  <w:num w:numId="17" w16cid:durableId="214200911">
    <w:abstractNumId w:val="14"/>
  </w:num>
  <w:num w:numId="18" w16cid:durableId="2057964655">
    <w:abstractNumId w:val="20"/>
  </w:num>
  <w:num w:numId="19" w16cid:durableId="1655840622">
    <w:abstractNumId w:val="23"/>
  </w:num>
  <w:num w:numId="20" w16cid:durableId="61946537">
    <w:abstractNumId w:val="5"/>
  </w:num>
  <w:num w:numId="21" w16cid:durableId="2085912324">
    <w:abstractNumId w:val="4"/>
  </w:num>
  <w:num w:numId="22" w16cid:durableId="1967852923">
    <w:abstractNumId w:val="1"/>
  </w:num>
  <w:num w:numId="23" w16cid:durableId="358630384">
    <w:abstractNumId w:val="30"/>
  </w:num>
  <w:num w:numId="24" w16cid:durableId="1308239961">
    <w:abstractNumId w:val="8"/>
  </w:num>
  <w:num w:numId="25" w16cid:durableId="1847088025">
    <w:abstractNumId w:val="25"/>
  </w:num>
  <w:num w:numId="26" w16cid:durableId="1834493052">
    <w:abstractNumId w:val="29"/>
  </w:num>
  <w:num w:numId="27" w16cid:durableId="2095080219">
    <w:abstractNumId w:val="31"/>
  </w:num>
  <w:num w:numId="28" w16cid:durableId="1531340514">
    <w:abstractNumId w:val="13"/>
  </w:num>
  <w:num w:numId="29" w16cid:durableId="1168442131">
    <w:abstractNumId w:val="19"/>
  </w:num>
  <w:num w:numId="30" w16cid:durableId="702947532">
    <w:abstractNumId w:val="10"/>
  </w:num>
  <w:num w:numId="31" w16cid:durableId="1387605322">
    <w:abstractNumId w:val="7"/>
  </w:num>
  <w:num w:numId="32" w16cid:durableId="2015524362">
    <w:abstractNumId w:val="3"/>
  </w:num>
  <w:num w:numId="33" w16cid:durableId="77018194">
    <w:abstractNumId w:val="16"/>
  </w:num>
  <w:num w:numId="34" w16cid:durableId="3904228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2"/>
    <w:rsid w:val="0000122B"/>
    <w:rsid w:val="00007A56"/>
    <w:rsid w:val="00013C03"/>
    <w:rsid w:val="00017DE4"/>
    <w:rsid w:val="000408B1"/>
    <w:rsid w:val="00044F59"/>
    <w:rsid w:val="00050057"/>
    <w:rsid w:val="000533B3"/>
    <w:rsid w:val="00053931"/>
    <w:rsid w:val="00060097"/>
    <w:rsid w:val="00063474"/>
    <w:rsid w:val="0007414A"/>
    <w:rsid w:val="00086601"/>
    <w:rsid w:val="00090FFD"/>
    <w:rsid w:val="00096F81"/>
    <w:rsid w:val="000A116D"/>
    <w:rsid w:val="000A582C"/>
    <w:rsid w:val="000B5367"/>
    <w:rsid w:val="000C13E4"/>
    <w:rsid w:val="000C60EC"/>
    <w:rsid w:val="000D00C7"/>
    <w:rsid w:val="000D2A1F"/>
    <w:rsid w:val="000D489E"/>
    <w:rsid w:val="000D48BB"/>
    <w:rsid w:val="000E5FF3"/>
    <w:rsid w:val="000F59A5"/>
    <w:rsid w:val="00104480"/>
    <w:rsid w:val="00117BB4"/>
    <w:rsid w:val="00125AFC"/>
    <w:rsid w:val="001344E6"/>
    <w:rsid w:val="00136D51"/>
    <w:rsid w:val="00137840"/>
    <w:rsid w:val="00137978"/>
    <w:rsid w:val="0015184B"/>
    <w:rsid w:val="00161C9E"/>
    <w:rsid w:val="00170429"/>
    <w:rsid w:val="00172BDE"/>
    <w:rsid w:val="00175E53"/>
    <w:rsid w:val="00182ECA"/>
    <w:rsid w:val="001B349F"/>
    <w:rsid w:val="001B66DB"/>
    <w:rsid w:val="001D510D"/>
    <w:rsid w:val="001D5E1A"/>
    <w:rsid w:val="001E79A8"/>
    <w:rsid w:val="00211098"/>
    <w:rsid w:val="002264A9"/>
    <w:rsid w:val="002504B5"/>
    <w:rsid w:val="002556DA"/>
    <w:rsid w:val="00255C25"/>
    <w:rsid w:val="00270338"/>
    <w:rsid w:val="00271149"/>
    <w:rsid w:val="00274A9A"/>
    <w:rsid w:val="00277158"/>
    <w:rsid w:val="002A4FBF"/>
    <w:rsid w:val="002A65C9"/>
    <w:rsid w:val="002D7E90"/>
    <w:rsid w:val="002E1F7F"/>
    <w:rsid w:val="002F38A1"/>
    <w:rsid w:val="0030094C"/>
    <w:rsid w:val="003176BB"/>
    <w:rsid w:val="00321330"/>
    <w:rsid w:val="003303D3"/>
    <w:rsid w:val="0033384B"/>
    <w:rsid w:val="00347743"/>
    <w:rsid w:val="00353045"/>
    <w:rsid w:val="00361D2C"/>
    <w:rsid w:val="00363560"/>
    <w:rsid w:val="003640EA"/>
    <w:rsid w:val="0037594C"/>
    <w:rsid w:val="003777AA"/>
    <w:rsid w:val="003779AD"/>
    <w:rsid w:val="00386238"/>
    <w:rsid w:val="0039285B"/>
    <w:rsid w:val="003A5BF2"/>
    <w:rsid w:val="003A62E6"/>
    <w:rsid w:val="003D4F60"/>
    <w:rsid w:val="003E44DF"/>
    <w:rsid w:val="003E771D"/>
    <w:rsid w:val="003F0C00"/>
    <w:rsid w:val="0040066D"/>
    <w:rsid w:val="00401156"/>
    <w:rsid w:val="00402AA9"/>
    <w:rsid w:val="00416896"/>
    <w:rsid w:val="00424BBB"/>
    <w:rsid w:val="00426A76"/>
    <w:rsid w:val="00442F90"/>
    <w:rsid w:val="00443D61"/>
    <w:rsid w:val="004621B5"/>
    <w:rsid w:val="00483A10"/>
    <w:rsid w:val="00484296"/>
    <w:rsid w:val="0048509D"/>
    <w:rsid w:val="004903D9"/>
    <w:rsid w:val="00490681"/>
    <w:rsid w:val="00491B5E"/>
    <w:rsid w:val="00497F42"/>
    <w:rsid w:val="004E586A"/>
    <w:rsid w:val="004F0A25"/>
    <w:rsid w:val="004F6C51"/>
    <w:rsid w:val="00507A28"/>
    <w:rsid w:val="00510901"/>
    <w:rsid w:val="005144D7"/>
    <w:rsid w:val="00515246"/>
    <w:rsid w:val="00515942"/>
    <w:rsid w:val="00525C00"/>
    <w:rsid w:val="00525DD5"/>
    <w:rsid w:val="00532E09"/>
    <w:rsid w:val="005436C1"/>
    <w:rsid w:val="00547D1E"/>
    <w:rsid w:val="005704B4"/>
    <w:rsid w:val="005758C5"/>
    <w:rsid w:val="00584069"/>
    <w:rsid w:val="00584ADE"/>
    <w:rsid w:val="00597AA2"/>
    <w:rsid w:val="00597B2A"/>
    <w:rsid w:val="005C33A2"/>
    <w:rsid w:val="005C415B"/>
    <w:rsid w:val="005E7991"/>
    <w:rsid w:val="005F2439"/>
    <w:rsid w:val="005F2C9B"/>
    <w:rsid w:val="00603A43"/>
    <w:rsid w:val="00610613"/>
    <w:rsid w:val="006140EB"/>
    <w:rsid w:val="00615D19"/>
    <w:rsid w:val="0062311A"/>
    <w:rsid w:val="0062416D"/>
    <w:rsid w:val="00627BCB"/>
    <w:rsid w:val="00642183"/>
    <w:rsid w:val="006425AB"/>
    <w:rsid w:val="0064493C"/>
    <w:rsid w:val="00650483"/>
    <w:rsid w:val="0065084F"/>
    <w:rsid w:val="00652C22"/>
    <w:rsid w:val="0066100E"/>
    <w:rsid w:val="00664E57"/>
    <w:rsid w:val="00665F90"/>
    <w:rsid w:val="00680FB3"/>
    <w:rsid w:val="00694E27"/>
    <w:rsid w:val="006A1063"/>
    <w:rsid w:val="006B43DD"/>
    <w:rsid w:val="006B79DC"/>
    <w:rsid w:val="006C3709"/>
    <w:rsid w:val="006C6AF2"/>
    <w:rsid w:val="006D137F"/>
    <w:rsid w:val="006E7270"/>
    <w:rsid w:val="006F3213"/>
    <w:rsid w:val="006F3D66"/>
    <w:rsid w:val="00700E2D"/>
    <w:rsid w:val="0070533A"/>
    <w:rsid w:val="0070618E"/>
    <w:rsid w:val="00706CB0"/>
    <w:rsid w:val="0071722B"/>
    <w:rsid w:val="00735E81"/>
    <w:rsid w:val="0075072C"/>
    <w:rsid w:val="00752D8B"/>
    <w:rsid w:val="00764547"/>
    <w:rsid w:val="0077775A"/>
    <w:rsid w:val="00777B35"/>
    <w:rsid w:val="007875D1"/>
    <w:rsid w:val="0079274E"/>
    <w:rsid w:val="007A4F9A"/>
    <w:rsid w:val="007A537D"/>
    <w:rsid w:val="007A6999"/>
    <w:rsid w:val="007C0729"/>
    <w:rsid w:val="007D0D25"/>
    <w:rsid w:val="007D25E0"/>
    <w:rsid w:val="007E394C"/>
    <w:rsid w:val="007E703F"/>
    <w:rsid w:val="007F5A44"/>
    <w:rsid w:val="00806197"/>
    <w:rsid w:val="0083036B"/>
    <w:rsid w:val="00841355"/>
    <w:rsid w:val="00843648"/>
    <w:rsid w:val="008449F2"/>
    <w:rsid w:val="00861ABB"/>
    <w:rsid w:val="00861B81"/>
    <w:rsid w:val="008A3B44"/>
    <w:rsid w:val="008C7E89"/>
    <w:rsid w:val="008D289F"/>
    <w:rsid w:val="008E3E58"/>
    <w:rsid w:val="008E72D1"/>
    <w:rsid w:val="008F24CD"/>
    <w:rsid w:val="008F60A7"/>
    <w:rsid w:val="008F69E7"/>
    <w:rsid w:val="00910217"/>
    <w:rsid w:val="0091153F"/>
    <w:rsid w:val="00920C81"/>
    <w:rsid w:val="00920DD3"/>
    <w:rsid w:val="00923942"/>
    <w:rsid w:val="009245A6"/>
    <w:rsid w:val="00936BBC"/>
    <w:rsid w:val="00950B41"/>
    <w:rsid w:val="00950F45"/>
    <w:rsid w:val="00954097"/>
    <w:rsid w:val="00954425"/>
    <w:rsid w:val="00955F02"/>
    <w:rsid w:val="00957C21"/>
    <w:rsid w:val="009604EA"/>
    <w:rsid w:val="00962864"/>
    <w:rsid w:val="0097044E"/>
    <w:rsid w:val="00975D74"/>
    <w:rsid w:val="00980FA6"/>
    <w:rsid w:val="009B29AC"/>
    <w:rsid w:val="009C0188"/>
    <w:rsid w:val="009D261B"/>
    <w:rsid w:val="009D4A24"/>
    <w:rsid w:val="009F33D0"/>
    <w:rsid w:val="009F4494"/>
    <w:rsid w:val="00A00FFE"/>
    <w:rsid w:val="00A05902"/>
    <w:rsid w:val="00A105E3"/>
    <w:rsid w:val="00A22715"/>
    <w:rsid w:val="00A3045A"/>
    <w:rsid w:val="00A3354B"/>
    <w:rsid w:val="00A44F17"/>
    <w:rsid w:val="00A51B62"/>
    <w:rsid w:val="00A55D90"/>
    <w:rsid w:val="00A674C0"/>
    <w:rsid w:val="00A67AEE"/>
    <w:rsid w:val="00A67FFA"/>
    <w:rsid w:val="00A817DD"/>
    <w:rsid w:val="00AC35E3"/>
    <w:rsid w:val="00AC7EB2"/>
    <w:rsid w:val="00AD093D"/>
    <w:rsid w:val="00AE3CB4"/>
    <w:rsid w:val="00AE6246"/>
    <w:rsid w:val="00AF3379"/>
    <w:rsid w:val="00AF76F4"/>
    <w:rsid w:val="00B054FD"/>
    <w:rsid w:val="00B11A6A"/>
    <w:rsid w:val="00B159AA"/>
    <w:rsid w:val="00B16BE1"/>
    <w:rsid w:val="00B24858"/>
    <w:rsid w:val="00B34EA2"/>
    <w:rsid w:val="00B427CB"/>
    <w:rsid w:val="00B517E0"/>
    <w:rsid w:val="00B61CC9"/>
    <w:rsid w:val="00B66442"/>
    <w:rsid w:val="00B80041"/>
    <w:rsid w:val="00B80E08"/>
    <w:rsid w:val="00B82DE0"/>
    <w:rsid w:val="00B96D1B"/>
    <w:rsid w:val="00BB3889"/>
    <w:rsid w:val="00BB69CD"/>
    <w:rsid w:val="00BB7449"/>
    <w:rsid w:val="00BC4CF1"/>
    <w:rsid w:val="00BC597A"/>
    <w:rsid w:val="00BD4D16"/>
    <w:rsid w:val="00BE2C3F"/>
    <w:rsid w:val="00BE7BA3"/>
    <w:rsid w:val="00BE7BB8"/>
    <w:rsid w:val="00C0437E"/>
    <w:rsid w:val="00C06E7E"/>
    <w:rsid w:val="00C13827"/>
    <w:rsid w:val="00C2271C"/>
    <w:rsid w:val="00C3139A"/>
    <w:rsid w:val="00C32E6E"/>
    <w:rsid w:val="00C52200"/>
    <w:rsid w:val="00C563E7"/>
    <w:rsid w:val="00C56FA3"/>
    <w:rsid w:val="00C602E3"/>
    <w:rsid w:val="00C7155D"/>
    <w:rsid w:val="00C76C38"/>
    <w:rsid w:val="00C86034"/>
    <w:rsid w:val="00C867B0"/>
    <w:rsid w:val="00CA4E2B"/>
    <w:rsid w:val="00CC2F32"/>
    <w:rsid w:val="00CC5824"/>
    <w:rsid w:val="00CD3194"/>
    <w:rsid w:val="00CD613A"/>
    <w:rsid w:val="00CE2A61"/>
    <w:rsid w:val="00CE31F9"/>
    <w:rsid w:val="00CF7B38"/>
    <w:rsid w:val="00D03305"/>
    <w:rsid w:val="00D23305"/>
    <w:rsid w:val="00D238A9"/>
    <w:rsid w:val="00D35E93"/>
    <w:rsid w:val="00D371FE"/>
    <w:rsid w:val="00D4057A"/>
    <w:rsid w:val="00D44E6F"/>
    <w:rsid w:val="00D50D6A"/>
    <w:rsid w:val="00D57903"/>
    <w:rsid w:val="00D65BF6"/>
    <w:rsid w:val="00D70923"/>
    <w:rsid w:val="00D71C9F"/>
    <w:rsid w:val="00D7378A"/>
    <w:rsid w:val="00D73C1F"/>
    <w:rsid w:val="00D900A8"/>
    <w:rsid w:val="00D91421"/>
    <w:rsid w:val="00D91E57"/>
    <w:rsid w:val="00DA0E61"/>
    <w:rsid w:val="00DA4BE4"/>
    <w:rsid w:val="00DA5D08"/>
    <w:rsid w:val="00DA647A"/>
    <w:rsid w:val="00DA7849"/>
    <w:rsid w:val="00DB0502"/>
    <w:rsid w:val="00DB4162"/>
    <w:rsid w:val="00DC228C"/>
    <w:rsid w:val="00DF0A0A"/>
    <w:rsid w:val="00E00903"/>
    <w:rsid w:val="00E01F5C"/>
    <w:rsid w:val="00E1054A"/>
    <w:rsid w:val="00E345C5"/>
    <w:rsid w:val="00E44423"/>
    <w:rsid w:val="00E546C1"/>
    <w:rsid w:val="00E557E0"/>
    <w:rsid w:val="00E64AF2"/>
    <w:rsid w:val="00E72A20"/>
    <w:rsid w:val="00E82CAA"/>
    <w:rsid w:val="00E947D3"/>
    <w:rsid w:val="00E95A95"/>
    <w:rsid w:val="00EB7D08"/>
    <w:rsid w:val="00ED07DA"/>
    <w:rsid w:val="00ED258C"/>
    <w:rsid w:val="00EE5FEC"/>
    <w:rsid w:val="00F03EF6"/>
    <w:rsid w:val="00F168C2"/>
    <w:rsid w:val="00F20574"/>
    <w:rsid w:val="00F30EB9"/>
    <w:rsid w:val="00F45BBE"/>
    <w:rsid w:val="00F541D8"/>
    <w:rsid w:val="00F555DC"/>
    <w:rsid w:val="00F71640"/>
    <w:rsid w:val="00F7181A"/>
    <w:rsid w:val="00F71FA9"/>
    <w:rsid w:val="00F72248"/>
    <w:rsid w:val="00F750DF"/>
    <w:rsid w:val="00F80ED5"/>
    <w:rsid w:val="00F83192"/>
    <w:rsid w:val="00F85674"/>
    <w:rsid w:val="00F9678B"/>
    <w:rsid w:val="00FA44B7"/>
    <w:rsid w:val="00FB2067"/>
    <w:rsid w:val="00FB2969"/>
    <w:rsid w:val="00FC79AF"/>
    <w:rsid w:val="00FD1B32"/>
    <w:rsid w:val="00FD1C08"/>
    <w:rsid w:val="00FD2C9F"/>
    <w:rsid w:val="00FD3F9E"/>
    <w:rsid w:val="00FE2450"/>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FCB4"/>
  <w15:docId w15:val="{E497902A-8726-4997-A6E1-9D7A725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38"/>
  </w:style>
  <w:style w:type="paragraph" w:styleId="Naslov1">
    <w:name w:val="heading 1"/>
    <w:basedOn w:val="Normal"/>
    <w:next w:val="Normal"/>
    <w:link w:val="Naslov1Char"/>
    <w:uiPriority w:val="9"/>
    <w:qFormat/>
    <w:rsid w:val="00442F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584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584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qFormat/>
    <w:rsid w:val="00861ABB"/>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OdlomakpopisaChar">
    <w:name w:val="Odlomak popisa Char"/>
    <w:aliases w:val="Paragraph Char,List Paragraph Red Char,lp1 Char,Heading 12 Char,heading 1 Char,naslov 1 Char,Naslov 12 Char,Graf Char"/>
    <w:link w:val="Odlomakpopisa"/>
    <w:uiPriority w:val="34"/>
    <w:rsid w:val="00A55D90"/>
  </w:style>
  <w:style w:type="character" w:customStyle="1" w:styleId="defaultparagraphfont-000004">
    <w:name w:val="defaultparagraphfont-000004"/>
    <w:rsid w:val="00FB2067"/>
    <w:rPr>
      <w:rFonts w:ascii="Times New Roman" w:hAnsi="Times New Roman" w:cs="Times New Roman" w:hint="default"/>
      <w:b w:val="0"/>
      <w:bCs w:val="0"/>
      <w:sz w:val="24"/>
      <w:szCs w:val="24"/>
    </w:rPr>
  </w:style>
  <w:style w:type="paragraph" w:customStyle="1" w:styleId="normalweb-000013">
    <w:name w:val="normalweb-000013"/>
    <w:basedOn w:val="Normal"/>
    <w:rsid w:val="00FB2067"/>
    <w:pPr>
      <w:spacing w:before="100" w:beforeAutospacing="1" w:after="105" w:line="240" w:lineRule="auto"/>
      <w:jc w:val="both"/>
    </w:pPr>
    <w:rPr>
      <w:rFonts w:ascii="Times New Roman" w:eastAsia="Times New Roman" w:hAnsi="Times New Roman" w:cs="Times New Roman"/>
      <w:sz w:val="24"/>
      <w:szCs w:val="24"/>
      <w:lang w:eastAsia="hr-HR"/>
    </w:rPr>
  </w:style>
  <w:style w:type="character" w:customStyle="1" w:styleId="Nerijeenospominjanje2">
    <w:name w:val="Neriješeno spominjanje2"/>
    <w:basedOn w:val="Zadanifontodlomka"/>
    <w:uiPriority w:val="99"/>
    <w:semiHidden/>
    <w:unhideWhenUsed/>
    <w:rsid w:val="00BE2C3F"/>
    <w:rPr>
      <w:color w:val="605E5C"/>
      <w:shd w:val="clear" w:color="auto" w:fill="E1DFDD"/>
    </w:rPr>
  </w:style>
  <w:style w:type="character" w:styleId="Referencafusnote">
    <w:name w:val="footnote reference"/>
    <w:aliases w:val="Footnote symbol,Footnote,Fussnota"/>
    <w:uiPriority w:val="99"/>
    <w:rsid w:val="00861ABB"/>
    <w:rPr>
      <w:vertAlign w:val="superscript"/>
    </w:rPr>
  </w:style>
  <w:style w:type="character" w:customStyle="1" w:styleId="Naslov4Char">
    <w:name w:val="Naslov 4 Char"/>
    <w:basedOn w:val="Zadanifontodlomka"/>
    <w:link w:val="Naslov4"/>
    <w:rsid w:val="00861ABB"/>
    <w:rPr>
      <w:rFonts w:ascii="Times New Roman" w:eastAsia="Times New Roman" w:hAnsi="Times New Roman" w:cs="Times New Roman"/>
      <w:b/>
      <w:bCs/>
      <w:sz w:val="28"/>
      <w:szCs w:val="28"/>
      <w:lang w:val="en-GB"/>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w:basedOn w:val="Normal"/>
    <w:link w:val="TekstfusnoteChar"/>
    <w:uiPriority w:val="99"/>
    <w:rsid w:val="00861ABB"/>
    <w:pPr>
      <w:spacing w:after="0" w:line="240" w:lineRule="auto"/>
    </w:pPr>
    <w:rPr>
      <w:rFonts w:ascii="Arial" w:eastAsia="Times New Roman" w:hAnsi="Arial" w:cs="Times New Roman"/>
      <w:color w:val="000000"/>
      <w:sz w:val="20"/>
      <w:szCs w:val="20"/>
      <w:lang w:val="en-GB"/>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861ABB"/>
    <w:rPr>
      <w:rFonts w:ascii="Arial" w:eastAsia="Times New Roman" w:hAnsi="Arial" w:cs="Times New Roman"/>
      <w:color w:val="000000"/>
      <w:sz w:val="20"/>
      <w:szCs w:val="20"/>
      <w:lang w:val="en-GB"/>
    </w:rPr>
  </w:style>
  <w:style w:type="character" w:customStyle="1" w:styleId="Naslov2Char">
    <w:name w:val="Naslov 2 Char"/>
    <w:basedOn w:val="Zadanifontodlomka"/>
    <w:link w:val="Naslov2"/>
    <w:uiPriority w:val="9"/>
    <w:rsid w:val="00584069"/>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584069"/>
    <w:rPr>
      <w:rFonts w:asciiTheme="majorHAnsi" w:eastAsiaTheme="majorEastAsia" w:hAnsiTheme="majorHAnsi" w:cstheme="majorBidi"/>
      <w:color w:val="1F3763" w:themeColor="accent1" w:themeShade="7F"/>
      <w:sz w:val="24"/>
      <w:szCs w:val="24"/>
    </w:rPr>
  </w:style>
  <w:style w:type="character" w:customStyle="1" w:styleId="Naslov1Char">
    <w:name w:val="Naslov 1 Char"/>
    <w:basedOn w:val="Zadanifontodlomka"/>
    <w:link w:val="Naslov1"/>
    <w:uiPriority w:val="9"/>
    <w:rsid w:val="00442F90"/>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442F90"/>
    <w:pPr>
      <w:outlineLvl w:val="9"/>
    </w:pPr>
    <w:rPr>
      <w:lang w:eastAsia="hr-HR"/>
    </w:rPr>
  </w:style>
  <w:style w:type="paragraph" w:styleId="Sadraj1">
    <w:name w:val="toc 1"/>
    <w:basedOn w:val="Normal"/>
    <w:next w:val="Normal"/>
    <w:autoRedefine/>
    <w:uiPriority w:val="39"/>
    <w:unhideWhenUsed/>
    <w:rsid w:val="001E79A8"/>
    <w:pPr>
      <w:spacing w:after="100"/>
    </w:pPr>
  </w:style>
  <w:style w:type="paragraph" w:styleId="Sadraj2">
    <w:name w:val="toc 2"/>
    <w:basedOn w:val="Normal"/>
    <w:next w:val="Normal"/>
    <w:autoRedefine/>
    <w:uiPriority w:val="39"/>
    <w:unhideWhenUsed/>
    <w:rsid w:val="001E79A8"/>
    <w:pPr>
      <w:spacing w:after="100"/>
      <w:ind w:left="220"/>
    </w:pPr>
  </w:style>
  <w:style w:type="paragraph" w:styleId="Sadraj3">
    <w:name w:val="toc 3"/>
    <w:basedOn w:val="Normal"/>
    <w:next w:val="Normal"/>
    <w:autoRedefine/>
    <w:uiPriority w:val="39"/>
    <w:unhideWhenUsed/>
    <w:rsid w:val="001E79A8"/>
    <w:pPr>
      <w:spacing w:after="100"/>
      <w:ind w:left="440"/>
    </w:pPr>
  </w:style>
  <w:style w:type="paragraph" w:styleId="Zaglavlje">
    <w:name w:val="header"/>
    <w:basedOn w:val="Normal"/>
    <w:link w:val="ZaglavljeChar"/>
    <w:uiPriority w:val="99"/>
    <w:unhideWhenUsed/>
    <w:rsid w:val="001344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344E6"/>
  </w:style>
  <w:style w:type="paragraph" w:styleId="Podnoje">
    <w:name w:val="footer"/>
    <w:basedOn w:val="Normal"/>
    <w:link w:val="PodnojeChar"/>
    <w:uiPriority w:val="99"/>
    <w:unhideWhenUsed/>
    <w:rsid w:val="001344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344E6"/>
  </w:style>
  <w:style w:type="paragraph" w:styleId="Tekstbalonia">
    <w:name w:val="Balloon Text"/>
    <w:basedOn w:val="Normal"/>
    <w:link w:val="TekstbaloniaChar"/>
    <w:uiPriority w:val="99"/>
    <w:semiHidden/>
    <w:unhideWhenUsed/>
    <w:rsid w:val="00426A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6A76"/>
    <w:rPr>
      <w:rFonts w:ascii="Tahoma" w:hAnsi="Tahoma" w:cs="Tahoma"/>
      <w:sz w:val="16"/>
      <w:szCs w:val="16"/>
    </w:rPr>
  </w:style>
  <w:style w:type="character" w:styleId="Referencakomentara">
    <w:name w:val="annotation reference"/>
    <w:basedOn w:val="Zadanifontodlomka"/>
    <w:uiPriority w:val="99"/>
    <w:semiHidden/>
    <w:unhideWhenUsed/>
    <w:rsid w:val="00680FB3"/>
    <w:rPr>
      <w:sz w:val="16"/>
      <w:szCs w:val="16"/>
    </w:rPr>
  </w:style>
  <w:style w:type="paragraph" w:styleId="Tekstkomentara">
    <w:name w:val="annotation text"/>
    <w:basedOn w:val="Normal"/>
    <w:link w:val="TekstkomentaraChar"/>
    <w:uiPriority w:val="99"/>
    <w:semiHidden/>
    <w:unhideWhenUsed/>
    <w:rsid w:val="00680FB3"/>
    <w:pPr>
      <w:spacing w:line="240" w:lineRule="auto"/>
    </w:pPr>
    <w:rPr>
      <w:sz w:val="20"/>
      <w:szCs w:val="20"/>
    </w:rPr>
  </w:style>
  <w:style w:type="character" w:customStyle="1" w:styleId="TekstkomentaraChar">
    <w:name w:val="Tekst komentara Char"/>
    <w:basedOn w:val="Zadanifontodlomka"/>
    <w:link w:val="Tekstkomentara"/>
    <w:uiPriority w:val="99"/>
    <w:semiHidden/>
    <w:rsid w:val="00680FB3"/>
    <w:rPr>
      <w:sz w:val="20"/>
      <w:szCs w:val="20"/>
    </w:rPr>
  </w:style>
  <w:style w:type="paragraph" w:styleId="Predmetkomentara">
    <w:name w:val="annotation subject"/>
    <w:basedOn w:val="Tekstkomentara"/>
    <w:next w:val="Tekstkomentara"/>
    <w:link w:val="PredmetkomentaraChar"/>
    <w:uiPriority w:val="99"/>
    <w:semiHidden/>
    <w:unhideWhenUsed/>
    <w:rsid w:val="00680FB3"/>
    <w:rPr>
      <w:b/>
      <w:bCs/>
    </w:rPr>
  </w:style>
  <w:style w:type="character" w:customStyle="1" w:styleId="PredmetkomentaraChar">
    <w:name w:val="Predmet komentara Char"/>
    <w:basedOn w:val="TekstkomentaraChar"/>
    <w:link w:val="Predmetkomentara"/>
    <w:uiPriority w:val="99"/>
    <w:semiHidden/>
    <w:rsid w:val="00680FB3"/>
    <w:rPr>
      <w:b/>
      <w:bCs/>
      <w:sz w:val="20"/>
      <w:szCs w:val="20"/>
    </w:rPr>
  </w:style>
  <w:style w:type="character" w:styleId="Nerijeenospominjanje">
    <w:name w:val="Unresolved Mention"/>
    <w:basedOn w:val="Zadanifontodlomka"/>
    <w:uiPriority w:val="99"/>
    <w:semiHidden/>
    <w:unhideWhenUsed/>
    <w:rsid w:val="0038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08581">
      <w:bodyDiv w:val="1"/>
      <w:marLeft w:val="0"/>
      <w:marRight w:val="0"/>
      <w:marTop w:val="0"/>
      <w:marBottom w:val="0"/>
      <w:divBdr>
        <w:top w:val="none" w:sz="0" w:space="0" w:color="auto"/>
        <w:left w:val="none" w:sz="0" w:space="0" w:color="auto"/>
        <w:bottom w:val="none" w:sz="0" w:space="0" w:color="auto"/>
        <w:right w:val="none" w:sz="0" w:space="0" w:color="auto"/>
      </w:divBdr>
    </w:div>
    <w:div w:id="1875539851">
      <w:bodyDiv w:val="1"/>
      <w:marLeft w:val="0"/>
      <w:marRight w:val="0"/>
      <w:marTop w:val="0"/>
      <w:marBottom w:val="0"/>
      <w:divBdr>
        <w:top w:val="none" w:sz="0" w:space="0" w:color="auto"/>
        <w:left w:val="none" w:sz="0" w:space="0" w:color="auto"/>
        <w:bottom w:val="none" w:sz="0" w:space="0" w:color="auto"/>
        <w:right w:val="none" w:sz="0" w:space="0" w:color="auto"/>
      </w:divBdr>
    </w:div>
    <w:div w:id="20298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la.hzhmb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an.srbinoski@hitnabbz.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unovodstvo@hitnabbz.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prava@hitnabbz.hr" TargetMode="External"/><Relationship Id="rId4" Type="http://schemas.openxmlformats.org/officeDocument/2006/relationships/settings" Target="settings.xml"/><Relationship Id="rId9" Type="http://schemas.openxmlformats.org/officeDocument/2006/relationships/hyperlink" Target="https://hitnabbz.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DA33-D19F-4E71-A9D8-9098B34B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6014</Words>
  <Characters>34284</Characters>
  <Application>Microsoft Office Word</Application>
  <DocSecurity>0</DocSecurity>
  <Lines>285</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Nabava Komunalac</dc:creator>
  <cp:lastModifiedBy>Robert Gregorić</cp:lastModifiedBy>
  <cp:revision>18</cp:revision>
  <dcterms:created xsi:type="dcterms:W3CDTF">2024-03-12T11:00:00Z</dcterms:created>
  <dcterms:modified xsi:type="dcterms:W3CDTF">2025-06-12T12:14:00Z</dcterms:modified>
</cp:coreProperties>
</file>